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ook w:val="04A0" w:firstRow="1" w:lastRow="0" w:firstColumn="1" w:lastColumn="0" w:noHBand="0" w:noVBand="1"/>
      </w:tblPr>
      <w:tblGrid>
        <w:gridCol w:w="5041"/>
        <w:gridCol w:w="4643"/>
      </w:tblGrid>
      <w:tr w:rsidR="008F2123" w:rsidRPr="00BE4B61" w14:paraId="763A0BFC" w14:textId="77777777" w:rsidTr="00BE4B61">
        <w:tc>
          <w:tcPr>
            <w:tcW w:w="5041" w:type="dxa"/>
            <w:shd w:val="clear" w:color="auto" w:fill="auto"/>
          </w:tcPr>
          <w:p w14:paraId="763A0BF8" w14:textId="77777777" w:rsidR="008F2123" w:rsidRPr="00BE4B61" w:rsidRDefault="008F2123" w:rsidP="00F20D82">
            <w:pPr>
              <w:spacing w:after="0"/>
              <w:ind w:left="0"/>
              <w:jc w:val="center"/>
              <w:rPr>
                <w:rFonts w:ascii="Times New Roman" w:hAnsi="Times New Roman" w:cs="Times New Roman"/>
                <w:sz w:val="24"/>
                <w:szCs w:val="24"/>
              </w:rPr>
            </w:pPr>
            <w:bookmarkStart w:id="0" w:name="_GoBack"/>
            <w:bookmarkEnd w:id="0"/>
          </w:p>
        </w:tc>
        <w:tc>
          <w:tcPr>
            <w:tcW w:w="4643" w:type="dxa"/>
            <w:shd w:val="clear" w:color="auto" w:fill="auto"/>
          </w:tcPr>
          <w:p w14:paraId="763A0BF9" w14:textId="77777777" w:rsidR="00E07366" w:rsidRPr="00E07366" w:rsidRDefault="00E07366" w:rsidP="00F20D82">
            <w:pPr>
              <w:spacing w:after="0"/>
              <w:ind w:left="0"/>
              <w:rPr>
                <w:rFonts w:ascii="Times New Roman" w:hAnsi="Times New Roman" w:cs="Times New Roman"/>
                <w:sz w:val="24"/>
                <w:szCs w:val="24"/>
              </w:rPr>
            </w:pPr>
            <w:r w:rsidRPr="00E07366">
              <w:rPr>
                <w:rFonts w:ascii="Times New Roman" w:hAnsi="Times New Roman" w:cs="Times New Roman"/>
                <w:sz w:val="24"/>
                <w:szCs w:val="24"/>
              </w:rPr>
              <w:t>PRITARTA</w:t>
            </w:r>
          </w:p>
          <w:p w14:paraId="763A0BFA" w14:textId="77777777" w:rsidR="00E07366" w:rsidRPr="00E07366" w:rsidRDefault="00E07366" w:rsidP="00F20D82">
            <w:pPr>
              <w:spacing w:after="0"/>
              <w:ind w:left="0"/>
              <w:rPr>
                <w:rFonts w:ascii="Times New Roman" w:hAnsi="Times New Roman" w:cs="Times New Roman"/>
                <w:sz w:val="24"/>
                <w:szCs w:val="24"/>
              </w:rPr>
            </w:pPr>
            <w:r w:rsidRPr="00E07366">
              <w:rPr>
                <w:rFonts w:ascii="Times New Roman" w:hAnsi="Times New Roman" w:cs="Times New Roman"/>
                <w:sz w:val="24"/>
                <w:szCs w:val="24"/>
              </w:rPr>
              <w:t>Rokiškio rajono savivaldybės tarybos</w:t>
            </w:r>
          </w:p>
          <w:p w14:paraId="763A0BFB" w14:textId="77777777" w:rsidR="008F2123" w:rsidRPr="00BE4B61" w:rsidRDefault="00E07366" w:rsidP="00F20D82">
            <w:pPr>
              <w:spacing w:after="0"/>
              <w:ind w:left="0"/>
              <w:rPr>
                <w:rFonts w:ascii="Times New Roman" w:hAnsi="Times New Roman" w:cs="Times New Roman"/>
                <w:sz w:val="24"/>
                <w:szCs w:val="24"/>
              </w:rPr>
            </w:pPr>
            <w:r w:rsidRPr="00E07366">
              <w:rPr>
                <w:rFonts w:ascii="Times New Roman" w:hAnsi="Times New Roman" w:cs="Times New Roman"/>
                <w:sz w:val="24"/>
                <w:szCs w:val="24"/>
              </w:rPr>
              <w:t>202</w:t>
            </w:r>
            <w:r w:rsidR="0072344C">
              <w:rPr>
                <w:rFonts w:ascii="Times New Roman" w:hAnsi="Times New Roman" w:cs="Times New Roman"/>
                <w:sz w:val="24"/>
                <w:szCs w:val="24"/>
              </w:rPr>
              <w:t>2</w:t>
            </w:r>
            <w:r w:rsidRPr="00E07366">
              <w:rPr>
                <w:rFonts w:ascii="Times New Roman" w:hAnsi="Times New Roman" w:cs="Times New Roman"/>
                <w:sz w:val="24"/>
                <w:szCs w:val="24"/>
              </w:rPr>
              <w:t xml:space="preserve"> m. kovo 2</w:t>
            </w:r>
            <w:r w:rsidR="0072344C">
              <w:rPr>
                <w:rFonts w:ascii="Times New Roman" w:hAnsi="Times New Roman" w:cs="Times New Roman"/>
                <w:sz w:val="24"/>
                <w:szCs w:val="24"/>
              </w:rPr>
              <w:t>5</w:t>
            </w:r>
            <w:r w:rsidRPr="00E07366">
              <w:rPr>
                <w:rFonts w:ascii="Times New Roman" w:hAnsi="Times New Roman" w:cs="Times New Roman"/>
                <w:sz w:val="24"/>
                <w:szCs w:val="24"/>
              </w:rPr>
              <w:t xml:space="preserve"> d. sprendimu Nr. TS-</w:t>
            </w:r>
          </w:p>
        </w:tc>
      </w:tr>
    </w:tbl>
    <w:p w14:paraId="763A0BFD" w14:textId="77777777" w:rsidR="008F2123" w:rsidRDefault="008F2123" w:rsidP="00F20D82">
      <w:pPr>
        <w:spacing w:after="0"/>
        <w:jc w:val="center"/>
        <w:rPr>
          <w:rFonts w:ascii="Times New Roman" w:hAnsi="Times New Roman" w:cs="Times New Roman"/>
          <w:sz w:val="24"/>
          <w:szCs w:val="24"/>
        </w:rPr>
      </w:pPr>
    </w:p>
    <w:p w14:paraId="763A0BFE" w14:textId="77777777" w:rsidR="005C49A7" w:rsidRDefault="005C49A7" w:rsidP="00F20D82">
      <w:pPr>
        <w:pStyle w:val="Antrat"/>
        <w:jc w:val="center"/>
        <w:rPr>
          <w:color w:val="auto"/>
          <w:sz w:val="24"/>
          <w:szCs w:val="24"/>
          <w:lang w:val="lt-LT"/>
        </w:rPr>
      </w:pPr>
    </w:p>
    <w:p w14:paraId="763A0BFF" w14:textId="77777777" w:rsidR="005C49A7" w:rsidRDefault="005C49A7" w:rsidP="00F20D82">
      <w:pPr>
        <w:pStyle w:val="Antrat"/>
        <w:jc w:val="center"/>
        <w:rPr>
          <w:color w:val="auto"/>
          <w:sz w:val="24"/>
          <w:szCs w:val="24"/>
          <w:lang w:val="lt-LT"/>
        </w:rPr>
      </w:pPr>
      <w:r>
        <w:rPr>
          <w:noProof/>
          <w:lang w:val="lt-LT"/>
        </w:rPr>
        <w:drawing>
          <wp:inline distT="0" distB="0" distL="0" distR="0" wp14:anchorId="763A0C4B" wp14:editId="763A0C4C">
            <wp:extent cx="1259205" cy="491490"/>
            <wp:effectExtent l="0" t="0" r="0" b="3810"/>
            <wp:docPr id="1" name="Paveikslėlis 1" descr="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491490"/>
                    </a:xfrm>
                    <a:prstGeom prst="rect">
                      <a:avLst/>
                    </a:prstGeom>
                    <a:noFill/>
                    <a:ln>
                      <a:noFill/>
                    </a:ln>
                  </pic:spPr>
                </pic:pic>
              </a:graphicData>
            </a:graphic>
          </wp:inline>
        </w:drawing>
      </w:r>
    </w:p>
    <w:p w14:paraId="763A0C00" w14:textId="77777777" w:rsidR="005C49A7" w:rsidRPr="005C49A7" w:rsidRDefault="005C49A7" w:rsidP="00F20D82">
      <w:pPr>
        <w:spacing w:after="0"/>
        <w:rPr>
          <w:lang w:eastAsia="lt-LT"/>
        </w:rPr>
      </w:pPr>
    </w:p>
    <w:p w14:paraId="763A0C01" w14:textId="381E2E3D" w:rsidR="00400BA0" w:rsidRPr="008F2123" w:rsidRDefault="00A5398B" w:rsidP="00F20D82">
      <w:pPr>
        <w:pStyle w:val="Antrat"/>
        <w:jc w:val="center"/>
        <w:rPr>
          <w:sz w:val="24"/>
          <w:szCs w:val="24"/>
        </w:rPr>
      </w:pPr>
      <w:r>
        <w:rPr>
          <w:color w:val="auto"/>
          <w:sz w:val="24"/>
          <w:szCs w:val="24"/>
          <w:lang w:val="lt-LT"/>
        </w:rPr>
        <w:t>ROKIŠKIO</w:t>
      </w:r>
      <w:r w:rsidR="00626355" w:rsidRPr="008F2123">
        <w:rPr>
          <w:color w:val="auto"/>
          <w:sz w:val="24"/>
          <w:szCs w:val="24"/>
          <w:lang w:val="lt-LT"/>
        </w:rPr>
        <w:t xml:space="preserve"> </w:t>
      </w:r>
      <w:r w:rsidR="005C49A7">
        <w:rPr>
          <w:color w:val="auto"/>
          <w:sz w:val="24"/>
          <w:szCs w:val="24"/>
          <w:lang w:val="lt-LT"/>
        </w:rPr>
        <w:t>KRAŠTO MUZIEJAUS</w:t>
      </w:r>
      <w:r w:rsidR="008F2123" w:rsidRPr="008F2123">
        <w:rPr>
          <w:color w:val="auto"/>
          <w:sz w:val="24"/>
          <w:szCs w:val="24"/>
          <w:lang w:val="lt-LT"/>
        </w:rPr>
        <w:t xml:space="preserve"> </w:t>
      </w:r>
      <w:r w:rsidR="008F2123" w:rsidRPr="008F2123">
        <w:rPr>
          <w:sz w:val="24"/>
          <w:szCs w:val="24"/>
        </w:rPr>
        <w:t>202</w:t>
      </w:r>
      <w:r w:rsidR="00ED52AE">
        <w:rPr>
          <w:sz w:val="24"/>
          <w:szCs w:val="24"/>
        </w:rPr>
        <w:t>1</w:t>
      </w:r>
      <w:r w:rsidR="00400BA0" w:rsidRPr="008F2123">
        <w:rPr>
          <w:sz w:val="24"/>
          <w:szCs w:val="24"/>
        </w:rPr>
        <w:t xml:space="preserve"> METŲ VEIKLOS ATASKAITA</w:t>
      </w:r>
    </w:p>
    <w:p w14:paraId="763A0C02" w14:textId="77777777" w:rsidR="00F47C39" w:rsidRDefault="00F47C39" w:rsidP="00F20D82">
      <w:pPr>
        <w:pStyle w:val="Pagrindinistekstas"/>
        <w:spacing w:after="0"/>
        <w:ind w:left="0"/>
        <w:rPr>
          <w:rFonts w:ascii="Times New Roman" w:hAnsi="Times New Roman" w:cs="Times New Roman"/>
          <w:b/>
          <w:sz w:val="24"/>
          <w:szCs w:val="24"/>
        </w:rPr>
      </w:pPr>
    </w:p>
    <w:p w14:paraId="763A0C03" w14:textId="77777777" w:rsidR="008F2123" w:rsidRPr="008F2123" w:rsidRDefault="008F2123" w:rsidP="00F20D82">
      <w:pPr>
        <w:pStyle w:val="Pagrindinistekstas"/>
        <w:spacing w:after="0"/>
        <w:ind w:left="0"/>
        <w:rPr>
          <w:rFonts w:ascii="Times New Roman" w:hAnsi="Times New Roman" w:cs="Times New Roman"/>
          <w:bCs/>
          <w:sz w:val="24"/>
          <w:szCs w:val="24"/>
        </w:rPr>
      </w:pPr>
    </w:p>
    <w:p w14:paraId="763A0C04" w14:textId="77777777" w:rsidR="00856240" w:rsidRPr="00856240" w:rsidRDefault="00856240" w:rsidP="00F20D82">
      <w:pPr>
        <w:spacing w:after="0"/>
        <w:ind w:left="0" w:firstLine="567"/>
        <w:jc w:val="center"/>
        <w:rPr>
          <w:rFonts w:ascii="Times New Roman" w:hAnsi="Times New Roman" w:cs="Times New Roman"/>
          <w:b/>
          <w:spacing w:val="0"/>
          <w:sz w:val="24"/>
          <w:szCs w:val="24"/>
        </w:rPr>
      </w:pPr>
      <w:r w:rsidRPr="00856240">
        <w:rPr>
          <w:rFonts w:ascii="Times New Roman" w:hAnsi="Times New Roman" w:cs="Times New Roman"/>
          <w:b/>
          <w:spacing w:val="0"/>
          <w:sz w:val="24"/>
          <w:szCs w:val="24"/>
        </w:rPr>
        <w:t>Trumpas įstaigos aprašymas</w:t>
      </w:r>
    </w:p>
    <w:p w14:paraId="763A0C05" w14:textId="77777777" w:rsidR="00856240" w:rsidRDefault="00856240" w:rsidP="00F20D82">
      <w:pPr>
        <w:spacing w:after="0"/>
        <w:ind w:left="0" w:firstLine="567"/>
        <w:jc w:val="both"/>
        <w:rPr>
          <w:rFonts w:ascii="Times New Roman" w:hAnsi="Times New Roman" w:cs="Times New Roman"/>
          <w:spacing w:val="0"/>
          <w:sz w:val="24"/>
          <w:szCs w:val="24"/>
        </w:rPr>
      </w:pPr>
    </w:p>
    <w:p w14:paraId="763A0C06" w14:textId="77777777" w:rsidR="000A0784" w:rsidRDefault="000A0784" w:rsidP="00F20D82">
      <w:pPr>
        <w:spacing w:after="0"/>
        <w:ind w:left="0" w:firstLine="567"/>
        <w:jc w:val="both"/>
        <w:rPr>
          <w:rFonts w:ascii="Times New Roman" w:eastAsia="Calibri" w:hAnsi="Times New Roman" w:cs="Times New Roman"/>
          <w:spacing w:val="0"/>
          <w:sz w:val="24"/>
          <w:szCs w:val="24"/>
          <w:lang w:eastAsia="lt-LT"/>
        </w:rPr>
      </w:pPr>
      <w:r w:rsidRPr="00DD79C3">
        <w:rPr>
          <w:rFonts w:ascii="Times New Roman" w:hAnsi="Times New Roman" w:cs="Times New Roman"/>
          <w:spacing w:val="0"/>
          <w:sz w:val="24"/>
          <w:szCs w:val="24"/>
        </w:rPr>
        <w:t xml:space="preserve">Rokiškio krašto muziejus yra Rokiškio rajono savivaldybės biudžetinė įstaiga, </w:t>
      </w:r>
      <w:r>
        <w:rPr>
          <w:rFonts w:ascii="Times New Roman" w:hAnsi="Times New Roman" w:cs="Times New Roman"/>
          <w:spacing w:val="0"/>
          <w:sz w:val="24"/>
          <w:szCs w:val="24"/>
        </w:rPr>
        <w:t>kurios</w:t>
      </w:r>
      <w:r>
        <w:rPr>
          <w:rFonts w:ascii="Times New Roman" w:hAnsi="Times New Roman" w:cs="Times New Roman"/>
          <w:color w:val="1F497D"/>
          <w:spacing w:val="0"/>
          <w:sz w:val="24"/>
          <w:szCs w:val="24"/>
        </w:rPr>
        <w:t xml:space="preserve"> </w:t>
      </w:r>
      <w:r>
        <w:rPr>
          <w:rFonts w:ascii="Times New Roman" w:hAnsi="Times New Roman" w:cs="Times New Roman"/>
          <w:spacing w:val="0"/>
          <w:sz w:val="24"/>
          <w:szCs w:val="24"/>
        </w:rPr>
        <w:t>s</w:t>
      </w:r>
      <w:r w:rsidRPr="00DD79C3">
        <w:rPr>
          <w:rFonts w:ascii="Times New Roman" w:hAnsi="Times New Roman" w:cs="Times New Roman"/>
          <w:spacing w:val="0"/>
          <w:sz w:val="24"/>
          <w:szCs w:val="24"/>
          <w:lang w:val="pt-BR"/>
        </w:rPr>
        <w:t xml:space="preserve">avininko </w:t>
      </w:r>
      <w:r>
        <w:rPr>
          <w:rFonts w:ascii="Times New Roman" w:hAnsi="Times New Roman" w:cs="Times New Roman"/>
          <w:spacing w:val="0"/>
          <w:sz w:val="24"/>
          <w:szCs w:val="24"/>
          <w:lang w:val="pt-BR"/>
        </w:rPr>
        <w:t>teises ir pareigas įgyvendina</w:t>
      </w:r>
      <w:r w:rsidRPr="00DD79C3">
        <w:rPr>
          <w:rFonts w:ascii="Times New Roman" w:hAnsi="Times New Roman" w:cs="Times New Roman"/>
          <w:spacing w:val="0"/>
          <w:sz w:val="24"/>
          <w:szCs w:val="24"/>
          <w:lang w:val="pt-BR"/>
        </w:rPr>
        <w:t xml:space="preserve"> Roki</w:t>
      </w:r>
      <w:r>
        <w:rPr>
          <w:rFonts w:ascii="Times New Roman" w:hAnsi="Times New Roman" w:cs="Times New Roman"/>
          <w:spacing w:val="0"/>
          <w:sz w:val="24"/>
          <w:szCs w:val="24"/>
          <w:lang w:val="pt-BR"/>
        </w:rPr>
        <w:t>škio rajono savivaldybės tary</w:t>
      </w:r>
      <w:r w:rsidR="00751E5B">
        <w:rPr>
          <w:rFonts w:ascii="Times New Roman" w:hAnsi="Times New Roman" w:cs="Times New Roman"/>
          <w:spacing w:val="0"/>
          <w:sz w:val="24"/>
          <w:szCs w:val="24"/>
          <w:lang w:val="pt-BR"/>
        </w:rPr>
        <w:t>ba. Muziejaus rūšis –</w:t>
      </w:r>
      <w:r w:rsidR="00856240">
        <w:rPr>
          <w:rFonts w:ascii="Times New Roman" w:hAnsi="Times New Roman" w:cs="Times New Roman"/>
          <w:spacing w:val="0"/>
          <w:sz w:val="24"/>
          <w:szCs w:val="24"/>
          <w:lang w:val="pt-BR"/>
        </w:rPr>
        <w:t xml:space="preserve"> </w:t>
      </w:r>
      <w:r w:rsidR="00751E5B">
        <w:rPr>
          <w:rFonts w:ascii="Times New Roman" w:hAnsi="Times New Roman" w:cs="Times New Roman"/>
          <w:spacing w:val="0"/>
          <w:sz w:val="24"/>
          <w:szCs w:val="24"/>
          <w:lang w:val="pt-BR"/>
        </w:rPr>
        <w:t>istorijos.</w:t>
      </w:r>
      <w:r w:rsidR="00856240" w:rsidRPr="00856240">
        <w:rPr>
          <w:rFonts w:ascii="Times New Roman" w:eastAsia="Calibri" w:hAnsi="Times New Roman" w:cs="Times New Roman"/>
          <w:spacing w:val="0"/>
          <w:sz w:val="24"/>
          <w:szCs w:val="24"/>
          <w:lang w:eastAsia="lt-LT"/>
        </w:rPr>
        <w:t xml:space="preserve"> </w:t>
      </w:r>
      <w:r w:rsidR="00856240">
        <w:rPr>
          <w:rFonts w:ascii="Times New Roman" w:eastAsia="Calibri" w:hAnsi="Times New Roman" w:cs="Times New Roman"/>
          <w:spacing w:val="0"/>
          <w:sz w:val="24"/>
          <w:szCs w:val="24"/>
          <w:lang w:eastAsia="lt-LT"/>
        </w:rPr>
        <w:t xml:space="preserve">Pagrindinis </w:t>
      </w:r>
      <w:r w:rsidR="007603FA">
        <w:rPr>
          <w:rFonts w:ascii="Times New Roman" w:eastAsia="Calibri" w:hAnsi="Times New Roman" w:cs="Times New Roman"/>
          <w:spacing w:val="0"/>
          <w:sz w:val="24"/>
          <w:szCs w:val="24"/>
          <w:lang w:eastAsia="lt-LT"/>
        </w:rPr>
        <w:t xml:space="preserve">veiklos </w:t>
      </w:r>
      <w:r w:rsidR="00856240">
        <w:rPr>
          <w:rFonts w:ascii="Times New Roman" w:eastAsia="Calibri" w:hAnsi="Times New Roman" w:cs="Times New Roman"/>
          <w:spacing w:val="0"/>
          <w:sz w:val="24"/>
          <w:szCs w:val="24"/>
          <w:lang w:eastAsia="lt-LT"/>
        </w:rPr>
        <w:t>tikslas – kaupti, saugoti, tyrinėti, skaitmeninti, populiarinti muziejaus rinkinius, vykdyti jų sklaidą, puoselėjant krašto kultūros tapatumą, didinant teikiamų paslaugų ir kuriamų kultūros produktų prieinamumą.</w:t>
      </w:r>
    </w:p>
    <w:p w14:paraId="763A0C07" w14:textId="77777777" w:rsidR="00856240" w:rsidRDefault="00856240" w:rsidP="00F20D82">
      <w:pPr>
        <w:spacing w:after="0"/>
        <w:ind w:left="0" w:firstLine="567"/>
        <w:jc w:val="center"/>
        <w:rPr>
          <w:rFonts w:ascii="Times New Roman" w:hAnsi="Times New Roman" w:cs="Times New Roman"/>
          <w:b/>
          <w:spacing w:val="0"/>
          <w:sz w:val="24"/>
          <w:szCs w:val="24"/>
        </w:rPr>
      </w:pPr>
    </w:p>
    <w:p w14:paraId="763A0C08" w14:textId="77777777" w:rsidR="003B0D87" w:rsidRPr="00856240" w:rsidRDefault="00856240" w:rsidP="00F20D82">
      <w:pPr>
        <w:spacing w:after="0"/>
        <w:ind w:left="0" w:firstLine="567"/>
        <w:jc w:val="center"/>
        <w:rPr>
          <w:rFonts w:ascii="Times New Roman" w:hAnsi="Times New Roman" w:cs="Times New Roman"/>
          <w:b/>
          <w:spacing w:val="0"/>
          <w:sz w:val="24"/>
          <w:szCs w:val="24"/>
        </w:rPr>
      </w:pPr>
      <w:r w:rsidRPr="00856240">
        <w:rPr>
          <w:rFonts w:ascii="Times New Roman" w:hAnsi="Times New Roman" w:cs="Times New Roman"/>
          <w:b/>
          <w:spacing w:val="0"/>
          <w:sz w:val="24"/>
          <w:szCs w:val="24"/>
        </w:rPr>
        <w:t>Įstaigos struktūra</w:t>
      </w:r>
    </w:p>
    <w:p w14:paraId="763A0C09" w14:textId="77777777" w:rsidR="003B0D87" w:rsidRDefault="003B0D87" w:rsidP="00F20D82">
      <w:pPr>
        <w:pStyle w:val="Pagrindinistekstas"/>
        <w:spacing w:after="0"/>
        <w:ind w:left="0"/>
        <w:rPr>
          <w:rFonts w:ascii="Times New Roman" w:hAnsi="Times New Roman" w:cs="Times New Roman"/>
          <w:sz w:val="24"/>
          <w:szCs w:val="24"/>
        </w:rPr>
      </w:pPr>
      <w:r>
        <w:rPr>
          <w:noProof/>
          <w:lang w:eastAsia="lt-LT"/>
        </w:rPr>
        <w:drawing>
          <wp:inline distT="0" distB="0" distL="0" distR="0" wp14:anchorId="763A0C4D" wp14:editId="763A0C4E">
            <wp:extent cx="6120130" cy="4331016"/>
            <wp:effectExtent l="0" t="0" r="0" b="0"/>
            <wp:docPr id="2" name="Paveikslėlis 2" descr="https://www.muziejusrokiskyje.lt/wp-content/uploads/Strukturos-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ziejusrokiskyje.lt/wp-content/uploads/Strukturos-sche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331016"/>
                    </a:xfrm>
                    <a:prstGeom prst="rect">
                      <a:avLst/>
                    </a:prstGeom>
                    <a:noFill/>
                    <a:ln>
                      <a:noFill/>
                    </a:ln>
                  </pic:spPr>
                </pic:pic>
              </a:graphicData>
            </a:graphic>
          </wp:inline>
        </w:drawing>
      </w:r>
    </w:p>
    <w:p w14:paraId="763A0C0A" w14:textId="77777777" w:rsidR="003B0D87" w:rsidRDefault="003B0D87" w:rsidP="00F20D82">
      <w:pPr>
        <w:pStyle w:val="Pagrindinistekstas"/>
        <w:spacing w:after="0"/>
        <w:ind w:left="0"/>
        <w:rPr>
          <w:rFonts w:ascii="Times New Roman" w:hAnsi="Times New Roman" w:cs="Times New Roman"/>
          <w:sz w:val="24"/>
          <w:szCs w:val="24"/>
        </w:rPr>
      </w:pPr>
    </w:p>
    <w:p w14:paraId="763A0C0B" w14:textId="77777777" w:rsidR="003B0D87" w:rsidRDefault="003B0D87" w:rsidP="00F20D82">
      <w:pPr>
        <w:pStyle w:val="Pagrindinistekstas"/>
        <w:spacing w:after="0"/>
        <w:ind w:left="0"/>
        <w:rPr>
          <w:rFonts w:ascii="Times New Roman" w:hAnsi="Times New Roman" w:cs="Times New Roman"/>
          <w:sz w:val="24"/>
          <w:szCs w:val="24"/>
        </w:rPr>
      </w:pPr>
    </w:p>
    <w:p w14:paraId="763A0C0C" w14:textId="09EFFED7" w:rsidR="00E36329" w:rsidRDefault="00DA46CA" w:rsidP="00F20D82">
      <w:pPr>
        <w:pStyle w:val="Pagrindinistekstas"/>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 xml:space="preserve">Muziejuje yra </w:t>
      </w:r>
      <w:r w:rsidR="008120F3">
        <w:rPr>
          <w:rFonts w:ascii="Times New Roman" w:hAnsi="Times New Roman" w:cs="Times New Roman"/>
          <w:color w:val="000000"/>
          <w:spacing w:val="0"/>
          <w:sz w:val="24"/>
          <w:szCs w:val="24"/>
          <w:lang w:eastAsia="lt-LT"/>
        </w:rPr>
        <w:t>patvirtinta</w:t>
      </w:r>
      <w:r w:rsidR="00CB57F8">
        <w:rPr>
          <w:rFonts w:ascii="Times New Roman" w:hAnsi="Times New Roman" w:cs="Times New Roman"/>
          <w:color w:val="000000"/>
          <w:spacing w:val="0"/>
          <w:sz w:val="24"/>
          <w:szCs w:val="24"/>
          <w:lang w:eastAsia="lt-LT"/>
        </w:rPr>
        <w:t xml:space="preserve"> </w:t>
      </w:r>
      <w:r w:rsidR="00260D4F">
        <w:rPr>
          <w:rFonts w:ascii="Times New Roman" w:hAnsi="Times New Roman" w:cs="Times New Roman"/>
          <w:color w:val="000000"/>
          <w:spacing w:val="0"/>
          <w:sz w:val="24"/>
          <w:szCs w:val="24"/>
          <w:lang w:eastAsia="lt-LT"/>
        </w:rPr>
        <w:t>40,0</w:t>
      </w:r>
      <w:r w:rsidR="00CB57F8">
        <w:rPr>
          <w:rFonts w:ascii="Times New Roman" w:hAnsi="Times New Roman" w:cs="Times New Roman"/>
          <w:color w:val="000000"/>
          <w:spacing w:val="0"/>
          <w:sz w:val="24"/>
          <w:szCs w:val="24"/>
          <w:lang w:eastAsia="lt-LT"/>
        </w:rPr>
        <w:t xml:space="preserve"> etat</w:t>
      </w:r>
      <w:r w:rsidR="008120F3">
        <w:rPr>
          <w:rFonts w:ascii="Times New Roman" w:hAnsi="Times New Roman" w:cs="Times New Roman"/>
          <w:color w:val="000000"/>
          <w:spacing w:val="0"/>
          <w:sz w:val="24"/>
          <w:szCs w:val="24"/>
          <w:lang w:eastAsia="lt-LT"/>
        </w:rPr>
        <w:t>ų</w:t>
      </w:r>
      <w:r w:rsidR="00CB57F8">
        <w:rPr>
          <w:rFonts w:ascii="Times New Roman" w:hAnsi="Times New Roman" w:cs="Times New Roman"/>
          <w:color w:val="000000"/>
          <w:spacing w:val="0"/>
          <w:sz w:val="24"/>
          <w:szCs w:val="24"/>
          <w:lang w:eastAsia="lt-LT"/>
        </w:rPr>
        <w:t xml:space="preserve">, </w:t>
      </w:r>
      <w:r w:rsidR="00B87CC3">
        <w:rPr>
          <w:rFonts w:ascii="Times New Roman" w:hAnsi="Times New Roman" w:cs="Times New Roman"/>
          <w:color w:val="000000"/>
          <w:spacing w:val="0"/>
          <w:sz w:val="24"/>
          <w:szCs w:val="24"/>
          <w:lang w:eastAsia="lt-LT"/>
        </w:rPr>
        <w:t xml:space="preserve">iš kurių </w:t>
      </w:r>
      <w:r w:rsidR="00E36329">
        <w:rPr>
          <w:rFonts w:ascii="Times New Roman" w:hAnsi="Times New Roman" w:cs="Times New Roman"/>
          <w:color w:val="000000"/>
          <w:spacing w:val="0"/>
          <w:sz w:val="24"/>
          <w:szCs w:val="24"/>
          <w:lang w:eastAsia="lt-LT"/>
        </w:rPr>
        <w:t>2</w:t>
      </w:r>
      <w:r w:rsidR="00260D4F">
        <w:rPr>
          <w:rFonts w:ascii="Times New Roman" w:hAnsi="Times New Roman" w:cs="Times New Roman"/>
          <w:color w:val="000000"/>
          <w:spacing w:val="0"/>
          <w:sz w:val="24"/>
          <w:szCs w:val="24"/>
          <w:lang w:eastAsia="lt-LT"/>
        </w:rPr>
        <w:t>6</w:t>
      </w:r>
      <w:r w:rsidR="00CB57F8">
        <w:rPr>
          <w:rFonts w:ascii="Times New Roman" w:hAnsi="Times New Roman" w:cs="Times New Roman"/>
          <w:color w:val="000000"/>
          <w:spacing w:val="0"/>
          <w:sz w:val="24"/>
          <w:szCs w:val="24"/>
          <w:lang w:eastAsia="lt-LT"/>
        </w:rPr>
        <w:t>,5</w:t>
      </w:r>
      <w:r w:rsidR="00E36329">
        <w:rPr>
          <w:rFonts w:ascii="Times New Roman" w:hAnsi="Times New Roman" w:cs="Times New Roman"/>
          <w:color w:val="000000"/>
          <w:spacing w:val="0"/>
          <w:sz w:val="24"/>
          <w:szCs w:val="24"/>
          <w:lang w:eastAsia="lt-LT"/>
        </w:rPr>
        <w:t xml:space="preserve"> </w:t>
      </w:r>
      <w:r w:rsidR="00CB57F8">
        <w:rPr>
          <w:rFonts w:ascii="Times New Roman" w:hAnsi="Times New Roman" w:cs="Times New Roman"/>
          <w:color w:val="000000"/>
          <w:spacing w:val="0"/>
          <w:sz w:val="24"/>
          <w:szCs w:val="24"/>
          <w:lang w:eastAsia="lt-LT"/>
        </w:rPr>
        <w:t>priklauso</w:t>
      </w:r>
      <w:r w:rsidR="00E36329">
        <w:rPr>
          <w:rFonts w:ascii="Times New Roman" w:hAnsi="Times New Roman" w:cs="Times New Roman"/>
          <w:color w:val="000000"/>
          <w:spacing w:val="0"/>
          <w:sz w:val="24"/>
          <w:szCs w:val="24"/>
          <w:lang w:eastAsia="lt-LT"/>
        </w:rPr>
        <w:t xml:space="preserve"> kultūros darbuotoj</w:t>
      </w:r>
      <w:r w:rsidR="00CB57F8">
        <w:rPr>
          <w:rFonts w:ascii="Times New Roman" w:hAnsi="Times New Roman" w:cs="Times New Roman"/>
          <w:color w:val="000000"/>
          <w:spacing w:val="0"/>
          <w:sz w:val="24"/>
          <w:szCs w:val="24"/>
          <w:lang w:eastAsia="lt-LT"/>
        </w:rPr>
        <w:t>ų grupei</w:t>
      </w:r>
      <w:r w:rsidR="00E36329">
        <w:rPr>
          <w:rFonts w:ascii="Times New Roman" w:hAnsi="Times New Roman" w:cs="Times New Roman"/>
          <w:color w:val="000000"/>
          <w:spacing w:val="0"/>
          <w:sz w:val="24"/>
          <w:szCs w:val="24"/>
          <w:lang w:eastAsia="lt-LT"/>
        </w:rPr>
        <w:t xml:space="preserve">. </w:t>
      </w:r>
      <w:r w:rsidR="00856240">
        <w:rPr>
          <w:rFonts w:ascii="Times New Roman" w:hAnsi="Times New Roman" w:cs="Times New Roman"/>
          <w:color w:val="000000"/>
          <w:spacing w:val="0"/>
          <w:sz w:val="24"/>
          <w:szCs w:val="24"/>
          <w:lang w:eastAsia="lt-LT"/>
        </w:rPr>
        <w:t xml:space="preserve">Struktūroje yra 5 skyriai, kuriems vadovauja skyrių vedėjai. </w:t>
      </w:r>
      <w:r w:rsidR="00E36329">
        <w:rPr>
          <w:rFonts w:ascii="Times New Roman" w:hAnsi="Times New Roman" w:cs="Times New Roman"/>
          <w:color w:val="000000"/>
          <w:spacing w:val="0"/>
          <w:sz w:val="24"/>
          <w:szCs w:val="24"/>
          <w:lang w:eastAsia="lt-LT"/>
        </w:rPr>
        <w:t xml:space="preserve">Administraciją sudaro 5 darbuotojai. </w:t>
      </w:r>
    </w:p>
    <w:p w14:paraId="763A0C0D" w14:textId="77777777" w:rsidR="00DA46CA" w:rsidRDefault="007B4CFB" w:rsidP="00F20D82">
      <w:pPr>
        <w:pStyle w:val="Pagrindinistekstas"/>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202</w:t>
      </w:r>
      <w:r w:rsidR="008120F3">
        <w:rPr>
          <w:rFonts w:ascii="Times New Roman" w:hAnsi="Times New Roman" w:cs="Times New Roman"/>
          <w:color w:val="000000"/>
          <w:spacing w:val="0"/>
          <w:sz w:val="24"/>
          <w:szCs w:val="24"/>
          <w:lang w:eastAsia="lt-LT"/>
        </w:rPr>
        <w:t>1</w:t>
      </w:r>
      <w:r>
        <w:rPr>
          <w:rFonts w:ascii="Times New Roman" w:hAnsi="Times New Roman" w:cs="Times New Roman"/>
          <w:color w:val="000000"/>
          <w:spacing w:val="0"/>
          <w:sz w:val="24"/>
          <w:szCs w:val="24"/>
          <w:lang w:eastAsia="lt-LT"/>
        </w:rPr>
        <w:t xml:space="preserve"> m. </w:t>
      </w:r>
      <w:r w:rsidR="008120F3">
        <w:rPr>
          <w:rFonts w:ascii="Times New Roman" w:hAnsi="Times New Roman" w:cs="Times New Roman"/>
          <w:color w:val="000000"/>
          <w:spacing w:val="0"/>
          <w:sz w:val="24"/>
          <w:szCs w:val="24"/>
          <w:lang w:eastAsia="lt-LT"/>
        </w:rPr>
        <w:t>muziejui papildomai buvo skirta 1,5 etato, įsteigtos darbininko pastatų ir teritorijos priežiūrai ir valytojos Laisvės kovų istorijos muziejuje Obeliuose pareigybės.</w:t>
      </w:r>
    </w:p>
    <w:p w14:paraId="763A0C0E" w14:textId="77777777" w:rsidR="001022F0" w:rsidRDefault="001022F0" w:rsidP="00F20D82">
      <w:pPr>
        <w:pStyle w:val="Pagrindinistekstas"/>
        <w:spacing w:after="0"/>
        <w:ind w:left="0"/>
        <w:jc w:val="center"/>
        <w:rPr>
          <w:rFonts w:ascii="Times New Roman" w:hAnsi="Times New Roman" w:cs="Times New Roman"/>
          <w:b/>
          <w:color w:val="000000"/>
          <w:spacing w:val="0"/>
          <w:sz w:val="24"/>
          <w:szCs w:val="24"/>
          <w:lang w:eastAsia="lt-LT"/>
        </w:rPr>
      </w:pPr>
    </w:p>
    <w:p w14:paraId="763A0C0F" w14:textId="77777777" w:rsidR="00D707A5" w:rsidRDefault="006A6B1C" w:rsidP="00F20D82">
      <w:pPr>
        <w:pStyle w:val="Pagrindinistekstas"/>
        <w:spacing w:after="0"/>
        <w:ind w:left="0"/>
        <w:jc w:val="center"/>
        <w:rPr>
          <w:rFonts w:ascii="Times New Roman" w:hAnsi="Times New Roman" w:cs="Times New Roman"/>
          <w:b/>
          <w:color w:val="000000"/>
          <w:spacing w:val="0"/>
          <w:sz w:val="24"/>
          <w:szCs w:val="24"/>
          <w:lang w:eastAsia="lt-LT"/>
        </w:rPr>
      </w:pPr>
      <w:r w:rsidRPr="00751E5B">
        <w:rPr>
          <w:rFonts w:ascii="Times New Roman" w:hAnsi="Times New Roman" w:cs="Times New Roman"/>
          <w:b/>
          <w:color w:val="000000"/>
          <w:spacing w:val="0"/>
          <w:sz w:val="24"/>
          <w:szCs w:val="24"/>
          <w:lang w:eastAsia="lt-LT"/>
        </w:rPr>
        <w:lastRenderedPageBreak/>
        <w:t>Infrastruktūra ir jos</w:t>
      </w:r>
      <w:r w:rsidR="00BE60D9">
        <w:rPr>
          <w:rFonts w:ascii="Times New Roman" w:hAnsi="Times New Roman" w:cs="Times New Roman"/>
          <w:b/>
          <w:color w:val="000000"/>
          <w:spacing w:val="0"/>
          <w:sz w:val="24"/>
          <w:szCs w:val="24"/>
          <w:lang w:eastAsia="lt-LT"/>
        </w:rPr>
        <w:t xml:space="preserve"> pokyčiai</w:t>
      </w:r>
    </w:p>
    <w:p w14:paraId="763A0C10" w14:textId="77777777" w:rsidR="006A6B1C" w:rsidRPr="0015254F" w:rsidRDefault="006A6B1C" w:rsidP="00F20D82">
      <w:pPr>
        <w:spacing w:after="0"/>
        <w:ind w:left="0"/>
        <w:jc w:val="both"/>
        <w:rPr>
          <w:rFonts w:ascii="Times New Roman" w:hAnsi="Times New Roman" w:cs="Times New Roman"/>
          <w:color w:val="000000"/>
          <w:spacing w:val="0"/>
          <w:sz w:val="24"/>
          <w:szCs w:val="24"/>
          <w:lang w:eastAsia="lt-LT"/>
        </w:rPr>
      </w:pPr>
    </w:p>
    <w:p w14:paraId="763A0C11" w14:textId="77777777" w:rsidR="007B4CFB" w:rsidRDefault="007B4CFB"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 xml:space="preserve">Muziejaus veikla vykdoma 7 buvusio Rokiškio dvaro sodybos pastatuose, </w:t>
      </w:r>
      <w:r w:rsidR="00BE60D9">
        <w:rPr>
          <w:rFonts w:ascii="Times New Roman" w:hAnsi="Times New Roman" w:cs="Times New Roman"/>
          <w:color w:val="000000"/>
          <w:spacing w:val="0"/>
          <w:sz w:val="24"/>
          <w:szCs w:val="24"/>
          <w:lang w:eastAsia="lt-LT"/>
        </w:rPr>
        <w:t>7 dvaro sodybos pastatai – nenaudojami</w:t>
      </w:r>
      <w:r w:rsidR="00E36329">
        <w:rPr>
          <w:rFonts w:ascii="Times New Roman" w:hAnsi="Times New Roman" w:cs="Times New Roman"/>
          <w:color w:val="000000"/>
          <w:spacing w:val="0"/>
          <w:sz w:val="24"/>
          <w:szCs w:val="24"/>
          <w:lang w:eastAsia="lt-LT"/>
        </w:rPr>
        <w:t>, yra avarinės būklės</w:t>
      </w:r>
      <w:r w:rsidR="00BE60D9">
        <w:rPr>
          <w:rFonts w:ascii="Times New Roman" w:hAnsi="Times New Roman" w:cs="Times New Roman"/>
          <w:color w:val="000000"/>
          <w:spacing w:val="0"/>
          <w:sz w:val="24"/>
          <w:szCs w:val="24"/>
          <w:lang w:eastAsia="lt-LT"/>
        </w:rPr>
        <w:t>.</w:t>
      </w:r>
    </w:p>
    <w:p w14:paraId="763A0C12" w14:textId="77777777" w:rsidR="008120F3" w:rsidRDefault="008120F3"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2021 m. rajono savivaldybė tęsė centrinių dvaro rūmų remonto-restauravimo darbus: buvo sutvarkytas rytinis rūmų fasadas, balkonas, pradėtas pagrindinės laiptinės tvarkymas. Pradėti ir buvusios viralinės remonto-restauravimo darbai: perdengtas avarinės būklės stogas</w:t>
      </w:r>
      <w:r w:rsidR="00897371">
        <w:rPr>
          <w:rFonts w:ascii="Times New Roman" w:hAnsi="Times New Roman" w:cs="Times New Roman"/>
          <w:color w:val="000000"/>
          <w:spacing w:val="0"/>
          <w:sz w:val="24"/>
          <w:szCs w:val="24"/>
          <w:lang w:eastAsia="lt-LT"/>
        </w:rPr>
        <w:t>, vykdomi vidaus pritaikymo darbai. Pakeistas avarinės būklės muziejaus medinio kluono stogas. Darbai finansuoti rajono savivaldybės ir Kultūros paveldo departamento lėšomis.</w:t>
      </w:r>
    </w:p>
    <w:p w14:paraId="763A0C13" w14:textId="05890477" w:rsidR="00897371" w:rsidRDefault="00897371"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Muziejaus specialiosios programos lėšomis atliktas vienos ekspozicijų salės grindų, centrinių rūmų pusrūsio apšvietimo, vieno</w:t>
      </w:r>
      <w:r w:rsidR="00483B71">
        <w:rPr>
          <w:rFonts w:ascii="Times New Roman" w:hAnsi="Times New Roman" w:cs="Times New Roman"/>
          <w:color w:val="000000"/>
          <w:spacing w:val="0"/>
          <w:sz w:val="24"/>
          <w:szCs w:val="24"/>
          <w:lang w:eastAsia="lt-LT"/>
        </w:rPr>
        <w:t xml:space="preserve"> darbo kabineto</w:t>
      </w:r>
      <w:r>
        <w:rPr>
          <w:rFonts w:ascii="Times New Roman" w:hAnsi="Times New Roman" w:cs="Times New Roman"/>
          <w:color w:val="000000"/>
          <w:spacing w:val="0"/>
          <w:sz w:val="24"/>
          <w:szCs w:val="24"/>
          <w:lang w:eastAsia="lt-LT"/>
        </w:rPr>
        <w:t xml:space="preserve"> baldų atnaujinimas, buvusi dvaro oranžerijos patalpa laikinai pritaikyta staliaus dirbtuvei. </w:t>
      </w:r>
    </w:p>
    <w:p w14:paraId="763A0C14" w14:textId="77777777" w:rsidR="008120F3" w:rsidRDefault="009B4210"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Prie muziej</w:t>
      </w:r>
      <w:r w:rsidR="00816947">
        <w:rPr>
          <w:rFonts w:ascii="Times New Roman" w:hAnsi="Times New Roman" w:cs="Times New Roman"/>
          <w:color w:val="000000"/>
          <w:spacing w:val="0"/>
          <w:sz w:val="24"/>
          <w:szCs w:val="24"/>
          <w:lang w:eastAsia="lt-LT"/>
        </w:rPr>
        <w:t xml:space="preserve">aus atnaujintas vienas gėlynas, </w:t>
      </w:r>
      <w:r>
        <w:rPr>
          <w:rFonts w:ascii="Times New Roman" w:hAnsi="Times New Roman" w:cs="Times New Roman"/>
          <w:color w:val="000000"/>
          <w:spacing w:val="0"/>
          <w:sz w:val="24"/>
          <w:szCs w:val="24"/>
          <w:lang w:eastAsia="lt-LT"/>
        </w:rPr>
        <w:t>finansuotas rajono</w:t>
      </w:r>
      <w:r w:rsidR="00816947">
        <w:rPr>
          <w:rFonts w:ascii="Times New Roman" w:hAnsi="Times New Roman" w:cs="Times New Roman"/>
          <w:color w:val="000000"/>
          <w:spacing w:val="0"/>
          <w:sz w:val="24"/>
          <w:szCs w:val="24"/>
          <w:lang w:eastAsia="lt-LT"/>
        </w:rPr>
        <w:t xml:space="preserve"> savivaldybės ir rėmėjų lėšomis</w:t>
      </w:r>
      <w:r>
        <w:rPr>
          <w:rFonts w:ascii="Times New Roman" w:hAnsi="Times New Roman" w:cs="Times New Roman"/>
          <w:color w:val="000000"/>
          <w:spacing w:val="0"/>
          <w:sz w:val="24"/>
          <w:szCs w:val="24"/>
          <w:lang w:eastAsia="lt-LT"/>
        </w:rPr>
        <w:t>.</w:t>
      </w:r>
    </w:p>
    <w:p w14:paraId="763A0C15" w14:textId="77777777" w:rsidR="00CF7A0A" w:rsidRPr="00032044" w:rsidRDefault="00CF7A0A" w:rsidP="00F20D82">
      <w:pPr>
        <w:spacing w:after="0"/>
        <w:ind w:left="0" w:firstLine="567"/>
        <w:jc w:val="both"/>
        <w:rPr>
          <w:rFonts w:ascii="Times New Roman" w:hAnsi="Times New Roman" w:cs="Times New Roman"/>
          <w:color w:val="000000"/>
          <w:spacing w:val="0"/>
          <w:sz w:val="24"/>
          <w:szCs w:val="24"/>
          <w:lang w:eastAsia="lt-LT"/>
        </w:rPr>
      </w:pPr>
      <w:r w:rsidRPr="00032044">
        <w:rPr>
          <w:rFonts w:ascii="Times New Roman" w:hAnsi="Times New Roman" w:cs="Times New Roman"/>
          <w:color w:val="000000"/>
          <w:spacing w:val="0"/>
          <w:sz w:val="24"/>
          <w:szCs w:val="24"/>
          <w:lang w:eastAsia="lt-LT"/>
        </w:rPr>
        <w:t xml:space="preserve">Prekių nupirkta už </w:t>
      </w:r>
      <w:r w:rsidR="00032044" w:rsidRPr="00032044">
        <w:rPr>
          <w:rFonts w:ascii="Times New Roman" w:hAnsi="Times New Roman" w:cs="Times New Roman"/>
          <w:color w:val="000000"/>
          <w:spacing w:val="0"/>
          <w:sz w:val="24"/>
          <w:szCs w:val="24"/>
          <w:lang w:eastAsia="lt-LT"/>
        </w:rPr>
        <w:t>72</w:t>
      </w:r>
      <w:r w:rsidR="00D65627">
        <w:rPr>
          <w:rFonts w:ascii="Times New Roman" w:hAnsi="Times New Roman" w:cs="Times New Roman"/>
          <w:color w:val="000000"/>
          <w:spacing w:val="0"/>
          <w:sz w:val="24"/>
          <w:szCs w:val="24"/>
          <w:lang w:eastAsia="lt-LT"/>
        </w:rPr>
        <w:t> </w:t>
      </w:r>
      <w:r w:rsidR="00032044" w:rsidRPr="00032044">
        <w:rPr>
          <w:rFonts w:ascii="Times New Roman" w:hAnsi="Times New Roman" w:cs="Times New Roman"/>
          <w:color w:val="000000"/>
          <w:spacing w:val="0"/>
          <w:sz w:val="24"/>
          <w:szCs w:val="24"/>
          <w:lang w:eastAsia="lt-LT"/>
        </w:rPr>
        <w:t>901,59</w:t>
      </w:r>
      <w:r w:rsidRPr="00032044">
        <w:rPr>
          <w:rFonts w:ascii="Times New Roman" w:hAnsi="Times New Roman" w:cs="Times New Roman"/>
          <w:color w:val="000000"/>
          <w:spacing w:val="0"/>
          <w:sz w:val="24"/>
          <w:szCs w:val="24"/>
          <w:lang w:eastAsia="lt-LT"/>
        </w:rPr>
        <w:t xml:space="preserve"> Eur, iš jų priklausančių ilgalaikiam materialiam turtui – </w:t>
      </w:r>
      <w:r w:rsidR="00032044" w:rsidRPr="00032044">
        <w:rPr>
          <w:rFonts w:ascii="Times New Roman" w:hAnsi="Times New Roman" w:cs="Times New Roman"/>
          <w:color w:val="000000"/>
          <w:spacing w:val="0"/>
          <w:sz w:val="24"/>
          <w:szCs w:val="24"/>
          <w:lang w:eastAsia="lt-LT"/>
        </w:rPr>
        <w:t>11937,08</w:t>
      </w:r>
      <w:r w:rsidRPr="00032044">
        <w:rPr>
          <w:rFonts w:ascii="Times New Roman" w:hAnsi="Times New Roman" w:cs="Times New Roman"/>
          <w:color w:val="000000"/>
          <w:spacing w:val="0"/>
          <w:sz w:val="24"/>
          <w:szCs w:val="24"/>
          <w:lang w:eastAsia="lt-LT"/>
        </w:rPr>
        <w:t xml:space="preserve"> Eur</w:t>
      </w:r>
      <w:r w:rsidR="00E9216B">
        <w:rPr>
          <w:rFonts w:ascii="Times New Roman" w:hAnsi="Times New Roman" w:cs="Times New Roman"/>
          <w:color w:val="000000"/>
          <w:spacing w:val="0"/>
          <w:sz w:val="24"/>
          <w:szCs w:val="24"/>
          <w:lang w:eastAsia="lt-LT"/>
        </w:rPr>
        <w:t xml:space="preserve"> (iš jų – 4 860 </w:t>
      </w:r>
      <w:r w:rsidR="00660BD6">
        <w:rPr>
          <w:rFonts w:ascii="Times New Roman" w:hAnsi="Times New Roman" w:cs="Times New Roman"/>
          <w:color w:val="000000"/>
          <w:spacing w:val="0"/>
          <w:sz w:val="24"/>
          <w:szCs w:val="24"/>
          <w:lang w:eastAsia="lt-LT"/>
        </w:rPr>
        <w:t>Eur</w:t>
      </w:r>
      <w:r w:rsidR="00E9216B">
        <w:rPr>
          <w:rFonts w:ascii="Times New Roman" w:hAnsi="Times New Roman" w:cs="Times New Roman"/>
          <w:color w:val="000000"/>
          <w:spacing w:val="0"/>
          <w:sz w:val="24"/>
          <w:szCs w:val="24"/>
          <w:lang w:eastAsia="lt-LT"/>
        </w:rPr>
        <w:t xml:space="preserve"> – eksponatams įsigyti)</w:t>
      </w:r>
      <w:r w:rsidRPr="00032044">
        <w:rPr>
          <w:rFonts w:ascii="Times New Roman" w:hAnsi="Times New Roman" w:cs="Times New Roman"/>
          <w:color w:val="000000"/>
          <w:spacing w:val="0"/>
          <w:sz w:val="24"/>
          <w:szCs w:val="24"/>
          <w:lang w:eastAsia="lt-LT"/>
        </w:rPr>
        <w:t xml:space="preserve">; paslaugų įsigyta už </w:t>
      </w:r>
      <w:r w:rsidR="00B11BDD" w:rsidRPr="00B11BDD">
        <w:rPr>
          <w:rFonts w:ascii="Times New Roman" w:hAnsi="Times New Roman" w:cs="Times New Roman"/>
          <w:color w:val="000000"/>
          <w:spacing w:val="0"/>
          <w:sz w:val="24"/>
          <w:szCs w:val="24"/>
          <w:lang w:eastAsia="lt-LT"/>
        </w:rPr>
        <w:t>112</w:t>
      </w:r>
      <w:r w:rsidR="00D65627">
        <w:rPr>
          <w:rFonts w:ascii="Times New Roman" w:hAnsi="Times New Roman" w:cs="Times New Roman"/>
          <w:color w:val="000000"/>
          <w:spacing w:val="0"/>
          <w:sz w:val="24"/>
          <w:szCs w:val="24"/>
          <w:lang w:eastAsia="lt-LT"/>
        </w:rPr>
        <w:t> </w:t>
      </w:r>
      <w:r w:rsidR="00B11BDD" w:rsidRPr="00B11BDD">
        <w:rPr>
          <w:rFonts w:ascii="Times New Roman" w:hAnsi="Times New Roman" w:cs="Times New Roman"/>
          <w:color w:val="000000"/>
          <w:spacing w:val="0"/>
          <w:sz w:val="24"/>
          <w:szCs w:val="24"/>
          <w:lang w:eastAsia="lt-LT"/>
        </w:rPr>
        <w:t>768,31</w:t>
      </w:r>
      <w:r w:rsidRPr="00032044">
        <w:rPr>
          <w:rFonts w:ascii="Times New Roman" w:hAnsi="Times New Roman" w:cs="Times New Roman"/>
          <w:color w:val="000000"/>
          <w:spacing w:val="0"/>
          <w:sz w:val="24"/>
          <w:szCs w:val="24"/>
          <w:lang w:eastAsia="lt-LT"/>
        </w:rPr>
        <w:t xml:space="preserve"> Eur</w:t>
      </w:r>
    </w:p>
    <w:p w14:paraId="763A0C16" w14:textId="77777777" w:rsidR="00CF7A0A" w:rsidRPr="00B11BDD" w:rsidRDefault="00CF7A0A" w:rsidP="00F20D82">
      <w:pPr>
        <w:spacing w:after="0"/>
        <w:ind w:left="0" w:firstLine="567"/>
        <w:jc w:val="both"/>
        <w:rPr>
          <w:rFonts w:ascii="Times New Roman" w:hAnsi="Times New Roman" w:cs="Times New Roman"/>
          <w:color w:val="000000"/>
          <w:spacing w:val="0"/>
          <w:sz w:val="24"/>
          <w:szCs w:val="24"/>
          <w:lang w:eastAsia="lt-LT"/>
        </w:rPr>
      </w:pPr>
      <w:r w:rsidRPr="00B11BDD">
        <w:rPr>
          <w:rFonts w:ascii="Times New Roman" w:hAnsi="Times New Roman" w:cs="Times New Roman"/>
          <w:color w:val="000000"/>
          <w:spacing w:val="0"/>
          <w:sz w:val="24"/>
          <w:szCs w:val="24"/>
          <w:lang w:eastAsia="lt-LT"/>
        </w:rPr>
        <w:t>Muziejaus 202</w:t>
      </w:r>
      <w:r w:rsidR="00B11BDD" w:rsidRPr="00B11BDD">
        <w:rPr>
          <w:rFonts w:ascii="Times New Roman" w:hAnsi="Times New Roman" w:cs="Times New Roman"/>
          <w:color w:val="000000"/>
          <w:spacing w:val="0"/>
          <w:sz w:val="24"/>
          <w:szCs w:val="24"/>
          <w:lang w:eastAsia="lt-LT"/>
        </w:rPr>
        <w:t>1</w:t>
      </w:r>
      <w:r w:rsidRPr="00B11BDD">
        <w:rPr>
          <w:rFonts w:ascii="Times New Roman" w:hAnsi="Times New Roman" w:cs="Times New Roman"/>
          <w:color w:val="000000"/>
          <w:spacing w:val="0"/>
          <w:sz w:val="24"/>
          <w:szCs w:val="24"/>
          <w:lang w:eastAsia="lt-LT"/>
        </w:rPr>
        <w:t xml:space="preserve"> m. gautos ir panaudotos lėšos – </w:t>
      </w:r>
      <w:r w:rsidR="00B11BDD" w:rsidRPr="00B11BDD">
        <w:rPr>
          <w:rFonts w:ascii="Times New Roman" w:hAnsi="Times New Roman" w:cs="Times New Roman"/>
          <w:color w:val="000000"/>
          <w:spacing w:val="0"/>
          <w:sz w:val="24"/>
          <w:szCs w:val="24"/>
          <w:lang w:eastAsia="lt-LT"/>
        </w:rPr>
        <w:t>734</w:t>
      </w:r>
      <w:r w:rsidR="00D65627">
        <w:rPr>
          <w:rFonts w:ascii="Times New Roman" w:hAnsi="Times New Roman" w:cs="Times New Roman"/>
          <w:color w:val="000000"/>
          <w:spacing w:val="0"/>
          <w:sz w:val="24"/>
          <w:szCs w:val="24"/>
          <w:lang w:eastAsia="lt-LT"/>
        </w:rPr>
        <w:t> </w:t>
      </w:r>
      <w:r w:rsidR="00B11BDD" w:rsidRPr="00B11BDD">
        <w:rPr>
          <w:rFonts w:ascii="Times New Roman" w:hAnsi="Times New Roman" w:cs="Times New Roman"/>
          <w:color w:val="000000"/>
          <w:spacing w:val="0"/>
          <w:sz w:val="24"/>
          <w:szCs w:val="24"/>
          <w:lang w:eastAsia="lt-LT"/>
        </w:rPr>
        <w:t>323,23</w:t>
      </w:r>
      <w:r w:rsidRPr="00B11BDD">
        <w:rPr>
          <w:rFonts w:ascii="Times New Roman" w:hAnsi="Times New Roman" w:cs="Times New Roman"/>
          <w:color w:val="000000"/>
          <w:spacing w:val="0"/>
          <w:sz w:val="24"/>
          <w:szCs w:val="24"/>
          <w:lang w:eastAsia="lt-LT"/>
        </w:rPr>
        <w:t xml:space="preserve"> </w:t>
      </w:r>
      <w:r w:rsidR="00660BD6">
        <w:rPr>
          <w:rFonts w:ascii="Times New Roman" w:hAnsi="Times New Roman" w:cs="Times New Roman"/>
          <w:color w:val="000000"/>
          <w:spacing w:val="0"/>
          <w:sz w:val="24"/>
          <w:szCs w:val="24"/>
          <w:lang w:eastAsia="lt-LT"/>
        </w:rPr>
        <w:t>Eur</w:t>
      </w:r>
      <w:r w:rsidRPr="00B11BDD">
        <w:rPr>
          <w:rFonts w:ascii="Times New Roman" w:hAnsi="Times New Roman" w:cs="Times New Roman"/>
          <w:color w:val="000000"/>
          <w:spacing w:val="0"/>
          <w:sz w:val="24"/>
          <w:szCs w:val="24"/>
          <w:lang w:eastAsia="lt-LT"/>
        </w:rPr>
        <w:t>:</w:t>
      </w:r>
    </w:p>
    <w:p w14:paraId="763A0C17" w14:textId="77777777" w:rsidR="00CF7A0A" w:rsidRPr="00B11BDD" w:rsidRDefault="001D1FBB" w:rsidP="00F20D82">
      <w:pPr>
        <w:pStyle w:val="Sraopastraipa"/>
        <w:numPr>
          <w:ilvl w:val="0"/>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S</w:t>
      </w:r>
      <w:r w:rsidR="00CF7A0A" w:rsidRPr="00B11BDD">
        <w:rPr>
          <w:rFonts w:ascii="Times New Roman" w:hAnsi="Times New Roman"/>
          <w:color w:val="000000"/>
          <w:sz w:val="24"/>
          <w:szCs w:val="24"/>
          <w:lang w:eastAsia="lt-LT"/>
        </w:rPr>
        <w:t xml:space="preserve">avivaldybės biudžeto – </w:t>
      </w:r>
      <w:r w:rsidR="00B11BDD" w:rsidRPr="00B11BDD">
        <w:rPr>
          <w:rFonts w:ascii="Times New Roman" w:hAnsi="Times New Roman"/>
          <w:color w:val="000000"/>
          <w:sz w:val="24"/>
          <w:szCs w:val="24"/>
          <w:lang w:eastAsia="lt-LT"/>
        </w:rPr>
        <w:t>564</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817,00</w:t>
      </w:r>
      <w:r w:rsidR="00CF7A0A"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r w:rsidR="00CF7A0A" w:rsidRPr="00B11BDD">
        <w:rPr>
          <w:rFonts w:ascii="Times New Roman" w:hAnsi="Times New Roman"/>
          <w:color w:val="000000"/>
          <w:sz w:val="24"/>
          <w:szCs w:val="24"/>
          <w:lang w:eastAsia="lt-LT"/>
        </w:rPr>
        <w:t>, iš jų:</w:t>
      </w:r>
    </w:p>
    <w:p w14:paraId="763A0C18" w14:textId="77777777" w:rsidR="00CF7A0A" w:rsidRPr="00B11BDD" w:rsidRDefault="00CF7A0A" w:rsidP="00F20D82">
      <w:pPr>
        <w:pStyle w:val="Sraopastraipa"/>
        <w:numPr>
          <w:ilvl w:val="1"/>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 xml:space="preserve">darbo užmokesčiui – </w:t>
      </w:r>
      <w:r w:rsidR="00B11BDD" w:rsidRPr="00B11BDD">
        <w:rPr>
          <w:rFonts w:ascii="Times New Roman" w:hAnsi="Times New Roman"/>
          <w:color w:val="000000"/>
          <w:sz w:val="24"/>
          <w:szCs w:val="24"/>
          <w:lang w:eastAsia="lt-LT"/>
        </w:rPr>
        <w:t>460</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108,36</w:t>
      </w:r>
      <w:r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r w:rsidRPr="00B11BDD">
        <w:rPr>
          <w:rFonts w:ascii="Times New Roman" w:hAnsi="Times New Roman"/>
          <w:color w:val="000000"/>
          <w:sz w:val="24"/>
          <w:szCs w:val="24"/>
          <w:lang w:eastAsia="lt-LT"/>
        </w:rPr>
        <w:t>;</w:t>
      </w:r>
    </w:p>
    <w:p w14:paraId="763A0C19" w14:textId="77777777" w:rsidR="00CF7A0A" w:rsidRPr="00B11BDD" w:rsidRDefault="00CF7A0A" w:rsidP="00F20D82">
      <w:pPr>
        <w:pStyle w:val="Sraopastraipa"/>
        <w:numPr>
          <w:ilvl w:val="1"/>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 xml:space="preserve">šilumos ir komunalinės paslaugos – </w:t>
      </w:r>
      <w:r w:rsidR="00B11BDD" w:rsidRPr="00B11BDD">
        <w:rPr>
          <w:rFonts w:ascii="Times New Roman" w:hAnsi="Times New Roman"/>
          <w:color w:val="000000"/>
          <w:sz w:val="24"/>
          <w:szCs w:val="24"/>
          <w:lang w:eastAsia="lt-LT"/>
        </w:rPr>
        <w:t>79</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132,75</w:t>
      </w:r>
      <w:r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r w:rsidRPr="00B11BDD">
        <w:rPr>
          <w:rFonts w:ascii="Times New Roman" w:hAnsi="Times New Roman"/>
          <w:color w:val="000000"/>
          <w:sz w:val="24"/>
          <w:szCs w:val="24"/>
          <w:lang w:eastAsia="lt-LT"/>
        </w:rPr>
        <w:t>;</w:t>
      </w:r>
    </w:p>
    <w:p w14:paraId="763A0C1A" w14:textId="77777777" w:rsidR="00CF7A0A" w:rsidRPr="00B11BDD" w:rsidRDefault="00CF7A0A" w:rsidP="00F20D82">
      <w:pPr>
        <w:pStyle w:val="Sraopastraipa"/>
        <w:numPr>
          <w:ilvl w:val="1"/>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 xml:space="preserve">prisidėjimas prie vykdomų projektų – </w:t>
      </w:r>
      <w:r w:rsidR="00B11BDD" w:rsidRPr="00B11BDD">
        <w:rPr>
          <w:rFonts w:ascii="Times New Roman" w:hAnsi="Times New Roman"/>
          <w:color w:val="000000"/>
          <w:sz w:val="24"/>
          <w:szCs w:val="24"/>
          <w:lang w:eastAsia="lt-LT"/>
        </w:rPr>
        <w:t>59</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085,40</w:t>
      </w:r>
      <w:r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r w:rsidRPr="00B11BDD">
        <w:rPr>
          <w:rFonts w:ascii="Times New Roman" w:hAnsi="Times New Roman"/>
          <w:color w:val="000000"/>
          <w:sz w:val="24"/>
          <w:szCs w:val="24"/>
          <w:lang w:eastAsia="lt-LT"/>
        </w:rPr>
        <w:t>;</w:t>
      </w:r>
    </w:p>
    <w:p w14:paraId="763A0C1B" w14:textId="77777777" w:rsidR="00CF7A0A" w:rsidRPr="00B11BDD" w:rsidRDefault="00CF7A0A" w:rsidP="00F20D82">
      <w:pPr>
        <w:pStyle w:val="Sraopastraipa"/>
        <w:numPr>
          <w:ilvl w:val="0"/>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 xml:space="preserve">Specialiosios programos biudžeto – </w:t>
      </w:r>
      <w:r w:rsidR="00B11BDD" w:rsidRPr="00B11BDD">
        <w:rPr>
          <w:rFonts w:ascii="Times New Roman" w:hAnsi="Times New Roman"/>
          <w:color w:val="000000"/>
          <w:sz w:val="24"/>
          <w:szCs w:val="24"/>
          <w:lang w:eastAsia="lt-LT"/>
        </w:rPr>
        <w:t>60</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524,04</w:t>
      </w:r>
      <w:r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r w:rsidRPr="00B11BDD">
        <w:rPr>
          <w:rFonts w:ascii="Times New Roman" w:hAnsi="Times New Roman"/>
          <w:color w:val="000000"/>
          <w:sz w:val="24"/>
          <w:szCs w:val="24"/>
          <w:lang w:eastAsia="lt-LT"/>
        </w:rPr>
        <w:t>;</w:t>
      </w:r>
    </w:p>
    <w:p w14:paraId="763A0C1C" w14:textId="77777777" w:rsidR="00CF7A0A" w:rsidRPr="00B11BDD" w:rsidRDefault="00CF7A0A" w:rsidP="00F20D82">
      <w:pPr>
        <w:pStyle w:val="Sraopastraipa"/>
        <w:numPr>
          <w:ilvl w:val="0"/>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 xml:space="preserve">Valstybės biudžeto – </w:t>
      </w:r>
      <w:r w:rsidR="00B11BDD" w:rsidRPr="00B11BDD">
        <w:rPr>
          <w:rFonts w:ascii="Times New Roman" w:hAnsi="Times New Roman"/>
          <w:color w:val="000000"/>
          <w:sz w:val="24"/>
          <w:szCs w:val="24"/>
          <w:lang w:eastAsia="lt-LT"/>
        </w:rPr>
        <w:t>33</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055,46</w:t>
      </w:r>
      <w:r w:rsidR="001D1FBB"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r w:rsidR="001D1FBB" w:rsidRPr="00B11BDD">
        <w:rPr>
          <w:rFonts w:ascii="Times New Roman" w:hAnsi="Times New Roman"/>
          <w:color w:val="000000"/>
          <w:sz w:val="24"/>
          <w:szCs w:val="24"/>
          <w:lang w:eastAsia="lt-LT"/>
        </w:rPr>
        <w:t>;</w:t>
      </w:r>
    </w:p>
    <w:p w14:paraId="763A0C1D" w14:textId="77777777" w:rsidR="001D1FBB" w:rsidRPr="00B11BDD" w:rsidRDefault="001D1FBB" w:rsidP="00F20D82">
      <w:pPr>
        <w:pStyle w:val="Sraopastraipa"/>
        <w:numPr>
          <w:ilvl w:val="0"/>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 xml:space="preserve">ES biudžeto (lėšos </w:t>
      </w:r>
      <w:r w:rsidR="00B11BDD" w:rsidRPr="00B11BDD">
        <w:rPr>
          <w:rFonts w:ascii="Times New Roman" w:hAnsi="Times New Roman"/>
          <w:color w:val="000000"/>
          <w:sz w:val="24"/>
          <w:szCs w:val="24"/>
          <w:lang w:eastAsia="lt-LT"/>
        </w:rPr>
        <w:t>2</w:t>
      </w:r>
      <w:r w:rsidR="00212F6F" w:rsidRPr="00B11BDD">
        <w:rPr>
          <w:rFonts w:ascii="Times New Roman" w:hAnsi="Times New Roman"/>
          <w:color w:val="000000"/>
          <w:sz w:val="24"/>
          <w:szCs w:val="24"/>
          <w:lang w:eastAsia="lt-LT"/>
        </w:rPr>
        <w:t xml:space="preserve"> </w:t>
      </w:r>
      <w:r w:rsidRPr="00B11BDD">
        <w:rPr>
          <w:rFonts w:ascii="Times New Roman" w:hAnsi="Times New Roman"/>
          <w:color w:val="000000"/>
          <w:sz w:val="24"/>
          <w:szCs w:val="24"/>
          <w:lang w:eastAsia="lt-LT"/>
        </w:rPr>
        <w:t xml:space="preserve">projektams) – </w:t>
      </w:r>
      <w:r w:rsidR="00B11BDD" w:rsidRPr="00B11BDD">
        <w:rPr>
          <w:rFonts w:ascii="Times New Roman" w:hAnsi="Times New Roman"/>
          <w:color w:val="000000"/>
          <w:sz w:val="24"/>
          <w:szCs w:val="24"/>
          <w:lang w:eastAsia="lt-LT"/>
        </w:rPr>
        <w:t>12</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667,22</w:t>
      </w:r>
      <w:r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r w:rsidRPr="00B11BDD">
        <w:rPr>
          <w:rFonts w:ascii="Times New Roman" w:hAnsi="Times New Roman"/>
          <w:color w:val="000000"/>
          <w:sz w:val="24"/>
          <w:szCs w:val="24"/>
          <w:lang w:eastAsia="lt-LT"/>
        </w:rPr>
        <w:t>;</w:t>
      </w:r>
    </w:p>
    <w:p w14:paraId="763A0C1E" w14:textId="77777777" w:rsidR="00212F6F" w:rsidRPr="00B11BDD" w:rsidRDefault="001D1FBB" w:rsidP="00F20D82">
      <w:pPr>
        <w:pStyle w:val="Sraopastraipa"/>
        <w:numPr>
          <w:ilvl w:val="0"/>
          <w:numId w:val="48"/>
        </w:numPr>
        <w:spacing w:after="0" w:line="240" w:lineRule="auto"/>
        <w:jc w:val="both"/>
        <w:rPr>
          <w:rFonts w:ascii="Times New Roman" w:hAnsi="Times New Roman"/>
          <w:color w:val="000000"/>
          <w:sz w:val="24"/>
          <w:szCs w:val="24"/>
          <w:lang w:eastAsia="lt-LT"/>
        </w:rPr>
      </w:pPr>
      <w:r w:rsidRPr="00B11BDD">
        <w:rPr>
          <w:rFonts w:ascii="Times New Roman" w:hAnsi="Times New Roman"/>
          <w:color w:val="000000"/>
          <w:sz w:val="24"/>
          <w:szCs w:val="24"/>
          <w:lang w:eastAsia="lt-LT"/>
        </w:rPr>
        <w:t xml:space="preserve">Rėmėjų lėšos – </w:t>
      </w:r>
      <w:r w:rsidR="00B11BDD" w:rsidRPr="00B11BDD">
        <w:rPr>
          <w:rFonts w:ascii="Times New Roman" w:hAnsi="Times New Roman"/>
          <w:color w:val="000000"/>
          <w:sz w:val="24"/>
          <w:szCs w:val="24"/>
          <w:lang w:eastAsia="lt-LT"/>
        </w:rPr>
        <w:t>4</w:t>
      </w:r>
      <w:r w:rsidR="00D65627">
        <w:rPr>
          <w:rFonts w:ascii="Times New Roman" w:hAnsi="Times New Roman"/>
          <w:color w:val="000000"/>
          <w:sz w:val="24"/>
          <w:szCs w:val="24"/>
          <w:lang w:eastAsia="lt-LT"/>
        </w:rPr>
        <w:t> </w:t>
      </w:r>
      <w:r w:rsidR="00B11BDD" w:rsidRPr="00B11BDD">
        <w:rPr>
          <w:rFonts w:ascii="Times New Roman" w:hAnsi="Times New Roman"/>
          <w:color w:val="000000"/>
          <w:sz w:val="24"/>
          <w:szCs w:val="24"/>
          <w:lang w:eastAsia="lt-LT"/>
        </w:rPr>
        <w:t>174,11</w:t>
      </w:r>
      <w:r w:rsidRPr="00B11BDD">
        <w:rPr>
          <w:rFonts w:ascii="Times New Roman" w:hAnsi="Times New Roman"/>
          <w:color w:val="000000"/>
          <w:sz w:val="24"/>
          <w:szCs w:val="24"/>
          <w:lang w:eastAsia="lt-LT"/>
        </w:rPr>
        <w:t xml:space="preserve"> </w:t>
      </w:r>
      <w:r w:rsidR="00660BD6">
        <w:rPr>
          <w:rFonts w:ascii="Times New Roman" w:hAnsi="Times New Roman"/>
          <w:color w:val="000000"/>
          <w:sz w:val="24"/>
          <w:szCs w:val="24"/>
          <w:lang w:eastAsia="lt-LT"/>
        </w:rPr>
        <w:t>Eur.</w:t>
      </w:r>
    </w:p>
    <w:p w14:paraId="763A0C1F" w14:textId="77777777" w:rsidR="00C36C6B" w:rsidRPr="00791FCD" w:rsidRDefault="00C36C6B" w:rsidP="00F20D82">
      <w:pPr>
        <w:spacing w:after="0"/>
        <w:ind w:left="0"/>
        <w:jc w:val="both"/>
        <w:rPr>
          <w:rFonts w:ascii="Times New Roman" w:hAnsi="Times New Roman" w:cs="Times New Roman"/>
          <w:color w:val="000000"/>
          <w:spacing w:val="0"/>
          <w:sz w:val="24"/>
          <w:szCs w:val="24"/>
          <w:lang w:eastAsia="lt-LT"/>
        </w:rPr>
      </w:pPr>
    </w:p>
    <w:p w14:paraId="763A0C20" w14:textId="77777777" w:rsidR="00751E5B" w:rsidRDefault="00751E5B" w:rsidP="00F20D82">
      <w:pPr>
        <w:spacing w:after="0"/>
        <w:ind w:left="0"/>
        <w:jc w:val="center"/>
        <w:rPr>
          <w:rFonts w:ascii="Times New Roman" w:hAnsi="Times New Roman" w:cs="Times New Roman"/>
          <w:b/>
          <w:color w:val="000000"/>
          <w:spacing w:val="0"/>
          <w:sz w:val="24"/>
          <w:szCs w:val="24"/>
          <w:lang w:eastAsia="lt-LT"/>
        </w:rPr>
      </w:pPr>
      <w:r>
        <w:rPr>
          <w:rFonts w:ascii="Times New Roman" w:hAnsi="Times New Roman" w:cs="Times New Roman"/>
          <w:b/>
          <w:color w:val="000000"/>
          <w:spacing w:val="0"/>
          <w:sz w:val="24"/>
          <w:szCs w:val="24"/>
          <w:lang w:eastAsia="lt-LT"/>
        </w:rPr>
        <w:t>Muziejaus</w:t>
      </w:r>
      <w:r w:rsidR="00B2074A">
        <w:rPr>
          <w:rFonts w:ascii="Times New Roman" w:hAnsi="Times New Roman" w:cs="Times New Roman"/>
          <w:b/>
          <w:color w:val="000000"/>
          <w:spacing w:val="0"/>
          <w:sz w:val="24"/>
          <w:szCs w:val="24"/>
          <w:lang w:eastAsia="lt-LT"/>
        </w:rPr>
        <w:t xml:space="preserve"> </w:t>
      </w:r>
      <w:r w:rsidR="00791FCD">
        <w:rPr>
          <w:rFonts w:ascii="Times New Roman" w:hAnsi="Times New Roman" w:cs="Times New Roman"/>
          <w:b/>
          <w:color w:val="000000"/>
          <w:spacing w:val="0"/>
          <w:sz w:val="24"/>
          <w:szCs w:val="24"/>
          <w:lang w:eastAsia="lt-LT"/>
        </w:rPr>
        <w:t>funkcijų vykdymas</w:t>
      </w:r>
    </w:p>
    <w:p w14:paraId="763A0C21" w14:textId="77777777" w:rsidR="00897371" w:rsidRDefault="00897371" w:rsidP="00F20D82">
      <w:pPr>
        <w:spacing w:after="0"/>
        <w:ind w:left="0"/>
        <w:jc w:val="both"/>
        <w:rPr>
          <w:rFonts w:ascii="Times New Roman" w:hAnsi="Times New Roman" w:cs="Times New Roman"/>
          <w:b/>
          <w:color w:val="000000"/>
          <w:spacing w:val="0"/>
          <w:sz w:val="24"/>
          <w:szCs w:val="24"/>
          <w:lang w:eastAsia="lt-LT"/>
        </w:rPr>
      </w:pPr>
    </w:p>
    <w:p w14:paraId="763A0C22" w14:textId="1AC0D56B" w:rsidR="00737025" w:rsidRPr="00EB524B" w:rsidRDefault="00751E5B" w:rsidP="00F20D82">
      <w:pPr>
        <w:spacing w:after="0"/>
        <w:ind w:left="0" w:firstLine="567"/>
        <w:jc w:val="both"/>
        <w:rPr>
          <w:rFonts w:ascii="Times New Roman" w:eastAsia="Calibri" w:hAnsi="Times New Roman" w:cs="Times New Roman"/>
          <w:spacing w:val="0"/>
          <w:sz w:val="24"/>
          <w:szCs w:val="24"/>
          <w:lang w:eastAsia="lt-LT"/>
        </w:rPr>
      </w:pPr>
      <w:r w:rsidRPr="00EB524B">
        <w:rPr>
          <w:rFonts w:ascii="Times New Roman" w:eastAsia="Batang" w:hAnsi="Times New Roman" w:cs="Times New Roman"/>
          <w:spacing w:val="0"/>
          <w:sz w:val="24"/>
          <w:szCs w:val="24"/>
          <w:lang w:eastAsia="lt-LT"/>
        </w:rPr>
        <w:t>202</w:t>
      </w:r>
      <w:r w:rsidR="00EB524B" w:rsidRPr="00EB524B">
        <w:rPr>
          <w:rFonts w:ascii="Times New Roman" w:eastAsia="Batang" w:hAnsi="Times New Roman" w:cs="Times New Roman"/>
          <w:spacing w:val="0"/>
          <w:sz w:val="24"/>
          <w:szCs w:val="24"/>
          <w:lang w:eastAsia="lt-LT"/>
        </w:rPr>
        <w:t>1</w:t>
      </w:r>
      <w:r w:rsidRPr="00EB524B">
        <w:rPr>
          <w:rFonts w:ascii="Times New Roman" w:eastAsia="Batang" w:hAnsi="Times New Roman" w:cs="Times New Roman"/>
          <w:spacing w:val="0"/>
          <w:sz w:val="24"/>
          <w:szCs w:val="24"/>
          <w:lang w:eastAsia="lt-LT"/>
        </w:rPr>
        <w:t xml:space="preserve"> m. muziejininkai surinko ir muziejaus fondus papildė </w:t>
      </w:r>
      <w:r w:rsidR="00EB524B" w:rsidRPr="00EB524B">
        <w:rPr>
          <w:rFonts w:ascii="Times New Roman" w:eastAsia="Batang" w:hAnsi="Times New Roman" w:cs="Times New Roman"/>
          <w:spacing w:val="0"/>
          <w:sz w:val="24"/>
          <w:szCs w:val="24"/>
          <w:lang w:eastAsia="lt-LT"/>
        </w:rPr>
        <w:t>2013</w:t>
      </w:r>
      <w:r w:rsidRPr="00EB524B">
        <w:rPr>
          <w:rFonts w:ascii="Times New Roman" w:eastAsia="Batang" w:hAnsi="Times New Roman" w:cs="Times New Roman"/>
          <w:spacing w:val="0"/>
          <w:sz w:val="24"/>
          <w:szCs w:val="24"/>
          <w:lang w:eastAsia="lt-LT"/>
        </w:rPr>
        <w:t xml:space="preserve"> muziejinės vertės daikt</w:t>
      </w:r>
      <w:r w:rsidR="00EB524B" w:rsidRPr="00EB524B">
        <w:rPr>
          <w:rFonts w:ascii="Times New Roman" w:eastAsia="Batang" w:hAnsi="Times New Roman" w:cs="Times New Roman"/>
          <w:spacing w:val="0"/>
          <w:sz w:val="24"/>
          <w:szCs w:val="24"/>
          <w:lang w:eastAsia="lt-LT"/>
        </w:rPr>
        <w:t>ų</w:t>
      </w:r>
      <w:r w:rsidR="00B712F2">
        <w:rPr>
          <w:rFonts w:ascii="Times New Roman" w:eastAsia="Batang" w:hAnsi="Times New Roman" w:cs="Times New Roman"/>
          <w:spacing w:val="0"/>
          <w:sz w:val="24"/>
          <w:szCs w:val="24"/>
          <w:lang w:eastAsia="lt-LT"/>
        </w:rPr>
        <w:t xml:space="preserve">. </w:t>
      </w:r>
      <w:r w:rsidR="00737025" w:rsidRPr="00EB524B">
        <w:rPr>
          <w:rFonts w:ascii="Times New Roman" w:eastAsia="Batang" w:hAnsi="Times New Roman" w:cs="Times New Roman"/>
          <w:spacing w:val="0"/>
          <w:sz w:val="24"/>
          <w:szCs w:val="24"/>
          <w:lang w:eastAsia="lt-LT"/>
        </w:rPr>
        <w:t>V</w:t>
      </w:r>
      <w:r w:rsidR="00743622" w:rsidRPr="00EB524B">
        <w:rPr>
          <w:rFonts w:ascii="Times New Roman" w:eastAsia="Batang" w:hAnsi="Times New Roman" w:cs="Times New Roman"/>
          <w:spacing w:val="0"/>
          <w:sz w:val="24"/>
          <w:szCs w:val="24"/>
          <w:lang w:eastAsia="lt-LT"/>
        </w:rPr>
        <w:t>adovaujantis Muziejuose saugomų kilnojamųjų kultūros vertybių vertinimo tikrąja verte metodika, patvirtinta Lietuvos Respublikos kultūros ministro 2015 m. sausio 7 d. įsakymu Nr. ĮV-3, v</w:t>
      </w:r>
      <w:r w:rsidRPr="00EB524B">
        <w:rPr>
          <w:rFonts w:ascii="Times New Roman" w:eastAsia="Batang" w:hAnsi="Times New Roman" w:cs="Times New Roman"/>
          <w:spacing w:val="0"/>
          <w:sz w:val="24"/>
          <w:szCs w:val="24"/>
          <w:lang w:eastAsia="lt-LT"/>
        </w:rPr>
        <w:t>isi naujai</w:t>
      </w:r>
      <w:r w:rsidRPr="00EB524B">
        <w:rPr>
          <w:rFonts w:ascii="Times New Roman" w:eastAsia="Calibri" w:hAnsi="Times New Roman" w:cs="Times New Roman"/>
          <w:spacing w:val="0"/>
          <w:sz w:val="24"/>
          <w:szCs w:val="24"/>
          <w:lang w:eastAsia="lt-LT"/>
        </w:rPr>
        <w:t xml:space="preserve"> gauti eksponatai</w:t>
      </w:r>
      <w:r w:rsidR="00212F6F" w:rsidRPr="00EB524B">
        <w:rPr>
          <w:rFonts w:ascii="Times New Roman" w:eastAsia="Calibri" w:hAnsi="Times New Roman" w:cs="Times New Roman"/>
          <w:spacing w:val="0"/>
          <w:sz w:val="24"/>
          <w:szCs w:val="24"/>
          <w:lang w:eastAsia="lt-LT"/>
        </w:rPr>
        <w:t xml:space="preserve"> (</w:t>
      </w:r>
      <w:r w:rsidR="00EB524B" w:rsidRPr="00EB524B">
        <w:rPr>
          <w:rFonts w:ascii="Times New Roman" w:eastAsia="Calibri" w:hAnsi="Times New Roman" w:cs="Times New Roman"/>
          <w:spacing w:val="0"/>
          <w:sz w:val="24"/>
          <w:szCs w:val="24"/>
          <w:lang w:eastAsia="lt-LT"/>
        </w:rPr>
        <w:t>2013</w:t>
      </w:r>
      <w:r w:rsidR="00212F6F" w:rsidRPr="00EB524B">
        <w:rPr>
          <w:rFonts w:ascii="Times New Roman" w:eastAsia="Calibri" w:hAnsi="Times New Roman" w:cs="Times New Roman"/>
          <w:spacing w:val="0"/>
          <w:sz w:val="24"/>
          <w:szCs w:val="24"/>
          <w:lang w:eastAsia="lt-LT"/>
        </w:rPr>
        <w:t xml:space="preserve"> vnt.)</w:t>
      </w:r>
      <w:r w:rsidRPr="00EB524B">
        <w:rPr>
          <w:rFonts w:ascii="Times New Roman" w:eastAsia="Calibri" w:hAnsi="Times New Roman" w:cs="Times New Roman"/>
          <w:spacing w:val="0"/>
          <w:sz w:val="24"/>
          <w:szCs w:val="24"/>
          <w:lang w:eastAsia="lt-LT"/>
        </w:rPr>
        <w:t xml:space="preserve"> </w:t>
      </w:r>
      <w:r w:rsidR="00212F6F" w:rsidRPr="00EB524B">
        <w:rPr>
          <w:rFonts w:ascii="Times New Roman" w:eastAsia="Calibri" w:hAnsi="Times New Roman" w:cs="Times New Roman"/>
          <w:spacing w:val="0"/>
          <w:sz w:val="24"/>
          <w:szCs w:val="24"/>
          <w:lang w:eastAsia="lt-LT"/>
        </w:rPr>
        <w:t>buvo įvertinti Muziejaus rinkinių komplektavimo komisijoje</w:t>
      </w:r>
      <w:r w:rsidR="00D35234" w:rsidRPr="00EB524B">
        <w:rPr>
          <w:rFonts w:ascii="Times New Roman" w:eastAsia="Calibri" w:hAnsi="Times New Roman" w:cs="Times New Roman"/>
          <w:spacing w:val="0"/>
          <w:sz w:val="24"/>
          <w:szCs w:val="24"/>
          <w:lang w:eastAsia="lt-LT"/>
        </w:rPr>
        <w:t xml:space="preserve"> tikrąja verte (</w:t>
      </w:r>
      <w:r w:rsidR="00EB524B" w:rsidRPr="00EB524B">
        <w:rPr>
          <w:rFonts w:ascii="Times New Roman" w:eastAsia="Calibri" w:hAnsi="Times New Roman" w:cs="Times New Roman"/>
          <w:spacing w:val="0"/>
          <w:sz w:val="24"/>
          <w:szCs w:val="24"/>
          <w:lang w:eastAsia="lt-LT"/>
        </w:rPr>
        <w:t>129</w:t>
      </w:r>
      <w:r w:rsidR="00D65627">
        <w:rPr>
          <w:rFonts w:ascii="Times New Roman" w:eastAsia="Calibri" w:hAnsi="Times New Roman" w:cs="Times New Roman"/>
          <w:spacing w:val="0"/>
          <w:sz w:val="24"/>
          <w:szCs w:val="24"/>
          <w:lang w:eastAsia="lt-LT"/>
        </w:rPr>
        <w:t> </w:t>
      </w:r>
      <w:r w:rsidR="00EB524B" w:rsidRPr="00EB524B">
        <w:rPr>
          <w:rFonts w:ascii="Times New Roman" w:eastAsia="Calibri" w:hAnsi="Times New Roman" w:cs="Times New Roman"/>
          <w:spacing w:val="0"/>
          <w:sz w:val="24"/>
          <w:szCs w:val="24"/>
          <w:lang w:eastAsia="lt-LT"/>
        </w:rPr>
        <w:t>746,50</w:t>
      </w:r>
      <w:r w:rsidR="00D35234" w:rsidRPr="00EB524B">
        <w:rPr>
          <w:rFonts w:ascii="Times New Roman" w:eastAsia="Calibri" w:hAnsi="Times New Roman" w:cs="Times New Roman"/>
          <w:spacing w:val="0"/>
          <w:sz w:val="24"/>
          <w:szCs w:val="24"/>
          <w:lang w:eastAsia="lt-LT"/>
        </w:rPr>
        <w:t xml:space="preserve"> </w:t>
      </w:r>
      <w:r w:rsidR="00660BD6">
        <w:rPr>
          <w:rFonts w:ascii="Times New Roman" w:eastAsia="Calibri" w:hAnsi="Times New Roman" w:cs="Times New Roman"/>
          <w:spacing w:val="0"/>
          <w:sz w:val="24"/>
          <w:szCs w:val="24"/>
          <w:lang w:eastAsia="lt-LT"/>
        </w:rPr>
        <w:t>Eur</w:t>
      </w:r>
      <w:r w:rsidR="00D35234" w:rsidRPr="00EB524B">
        <w:rPr>
          <w:rFonts w:ascii="Times New Roman" w:eastAsia="Calibri" w:hAnsi="Times New Roman" w:cs="Times New Roman"/>
          <w:spacing w:val="0"/>
          <w:sz w:val="24"/>
          <w:szCs w:val="24"/>
          <w:lang w:eastAsia="lt-LT"/>
        </w:rPr>
        <w:t xml:space="preserve">), taip pat </w:t>
      </w:r>
      <w:r w:rsidR="00B87CC3">
        <w:rPr>
          <w:rFonts w:ascii="Times New Roman" w:eastAsia="Calibri" w:hAnsi="Times New Roman" w:cs="Times New Roman"/>
          <w:spacing w:val="0"/>
          <w:sz w:val="24"/>
          <w:szCs w:val="24"/>
          <w:lang w:eastAsia="lt-LT"/>
        </w:rPr>
        <w:t>per metus</w:t>
      </w:r>
      <w:r w:rsidR="00212F6F" w:rsidRPr="00EB524B">
        <w:rPr>
          <w:rFonts w:ascii="Times New Roman" w:eastAsia="Calibri" w:hAnsi="Times New Roman" w:cs="Times New Roman"/>
          <w:spacing w:val="0"/>
          <w:sz w:val="24"/>
          <w:szCs w:val="24"/>
          <w:lang w:eastAsia="lt-LT"/>
        </w:rPr>
        <w:t xml:space="preserve"> </w:t>
      </w:r>
      <w:r w:rsidR="00EB524B" w:rsidRPr="00EB524B">
        <w:rPr>
          <w:rFonts w:ascii="Times New Roman" w:eastAsia="Calibri" w:hAnsi="Times New Roman" w:cs="Times New Roman"/>
          <w:spacing w:val="0"/>
          <w:sz w:val="24"/>
          <w:szCs w:val="24"/>
          <w:lang w:eastAsia="lt-LT"/>
        </w:rPr>
        <w:t>12</w:t>
      </w:r>
      <w:r w:rsidR="00D65627">
        <w:rPr>
          <w:rFonts w:ascii="Times New Roman" w:eastAsia="Calibri" w:hAnsi="Times New Roman" w:cs="Times New Roman"/>
          <w:spacing w:val="0"/>
          <w:sz w:val="24"/>
          <w:szCs w:val="24"/>
          <w:lang w:eastAsia="lt-LT"/>
        </w:rPr>
        <w:t> </w:t>
      </w:r>
      <w:r w:rsidR="00EB524B" w:rsidRPr="00EB524B">
        <w:rPr>
          <w:rFonts w:ascii="Times New Roman" w:eastAsia="Calibri" w:hAnsi="Times New Roman" w:cs="Times New Roman"/>
          <w:spacing w:val="0"/>
          <w:sz w:val="24"/>
          <w:szCs w:val="24"/>
          <w:lang w:eastAsia="lt-LT"/>
        </w:rPr>
        <w:t>315</w:t>
      </w:r>
      <w:r w:rsidR="00212F6F" w:rsidRPr="00EB524B">
        <w:rPr>
          <w:rFonts w:ascii="Times New Roman" w:eastAsia="Calibri" w:hAnsi="Times New Roman" w:cs="Times New Roman"/>
          <w:spacing w:val="0"/>
          <w:sz w:val="24"/>
          <w:szCs w:val="24"/>
          <w:lang w:eastAsia="lt-LT"/>
        </w:rPr>
        <w:t xml:space="preserve"> fonduose esan</w:t>
      </w:r>
      <w:r w:rsidR="00EB524B" w:rsidRPr="00EB524B">
        <w:rPr>
          <w:rFonts w:ascii="Times New Roman" w:eastAsia="Calibri" w:hAnsi="Times New Roman" w:cs="Times New Roman"/>
          <w:spacing w:val="0"/>
          <w:sz w:val="24"/>
          <w:szCs w:val="24"/>
          <w:lang w:eastAsia="lt-LT"/>
        </w:rPr>
        <w:t>čių</w:t>
      </w:r>
      <w:r w:rsidR="00212F6F" w:rsidRPr="00EB524B">
        <w:rPr>
          <w:rFonts w:ascii="Times New Roman" w:eastAsia="Calibri" w:hAnsi="Times New Roman" w:cs="Times New Roman"/>
          <w:spacing w:val="0"/>
          <w:sz w:val="24"/>
          <w:szCs w:val="24"/>
          <w:lang w:eastAsia="lt-LT"/>
        </w:rPr>
        <w:t xml:space="preserve"> eksponat</w:t>
      </w:r>
      <w:r w:rsidR="00EB524B" w:rsidRPr="00EB524B">
        <w:rPr>
          <w:rFonts w:ascii="Times New Roman" w:eastAsia="Calibri" w:hAnsi="Times New Roman" w:cs="Times New Roman"/>
          <w:spacing w:val="0"/>
          <w:sz w:val="24"/>
          <w:szCs w:val="24"/>
          <w:lang w:eastAsia="lt-LT"/>
        </w:rPr>
        <w:t>ų</w:t>
      </w:r>
      <w:r w:rsidR="00212F6F" w:rsidRPr="00EB524B">
        <w:rPr>
          <w:rFonts w:ascii="Times New Roman" w:eastAsia="Calibri" w:hAnsi="Times New Roman" w:cs="Times New Roman"/>
          <w:spacing w:val="0"/>
          <w:sz w:val="24"/>
          <w:szCs w:val="24"/>
          <w:lang w:eastAsia="lt-LT"/>
        </w:rPr>
        <w:t xml:space="preserve"> </w:t>
      </w:r>
      <w:r w:rsidR="00D35234" w:rsidRPr="00EB524B">
        <w:rPr>
          <w:rFonts w:ascii="Times New Roman" w:eastAsia="Calibri" w:hAnsi="Times New Roman" w:cs="Times New Roman"/>
          <w:spacing w:val="0"/>
          <w:sz w:val="24"/>
          <w:szCs w:val="24"/>
          <w:lang w:eastAsia="lt-LT"/>
        </w:rPr>
        <w:t xml:space="preserve">buvo </w:t>
      </w:r>
      <w:r w:rsidR="00212F6F" w:rsidRPr="00EB524B">
        <w:rPr>
          <w:rFonts w:ascii="Times New Roman" w:eastAsia="Calibri" w:hAnsi="Times New Roman" w:cs="Times New Roman"/>
          <w:spacing w:val="0"/>
          <w:sz w:val="24"/>
          <w:szCs w:val="24"/>
          <w:lang w:eastAsia="lt-LT"/>
        </w:rPr>
        <w:t>pervertint</w:t>
      </w:r>
      <w:r w:rsidR="00EB524B" w:rsidRPr="00EB524B">
        <w:rPr>
          <w:rFonts w:ascii="Times New Roman" w:eastAsia="Calibri" w:hAnsi="Times New Roman" w:cs="Times New Roman"/>
          <w:spacing w:val="0"/>
          <w:sz w:val="24"/>
          <w:szCs w:val="24"/>
          <w:lang w:eastAsia="lt-LT"/>
        </w:rPr>
        <w:t>a</w:t>
      </w:r>
      <w:r w:rsidR="00212F6F" w:rsidRPr="00EB524B">
        <w:rPr>
          <w:rFonts w:ascii="Times New Roman" w:eastAsia="Calibri" w:hAnsi="Times New Roman" w:cs="Times New Roman"/>
          <w:spacing w:val="0"/>
          <w:sz w:val="24"/>
          <w:szCs w:val="24"/>
          <w:lang w:eastAsia="lt-LT"/>
        </w:rPr>
        <w:t xml:space="preserve"> tikrąja verte</w:t>
      </w:r>
      <w:r w:rsidR="00D35234" w:rsidRPr="00EB524B">
        <w:rPr>
          <w:rFonts w:ascii="Times New Roman" w:eastAsia="Calibri" w:hAnsi="Times New Roman" w:cs="Times New Roman"/>
          <w:spacing w:val="0"/>
          <w:sz w:val="24"/>
          <w:szCs w:val="24"/>
          <w:lang w:eastAsia="lt-LT"/>
        </w:rPr>
        <w:t xml:space="preserve"> </w:t>
      </w:r>
      <w:r w:rsidR="00D35234" w:rsidRPr="00B712F2">
        <w:rPr>
          <w:rFonts w:ascii="Times New Roman" w:eastAsia="Calibri" w:hAnsi="Times New Roman" w:cs="Times New Roman"/>
          <w:spacing w:val="0"/>
          <w:sz w:val="24"/>
          <w:szCs w:val="24"/>
          <w:lang w:eastAsia="lt-LT"/>
        </w:rPr>
        <w:t>(</w:t>
      </w:r>
      <w:r w:rsidR="00B712F2" w:rsidRPr="00B712F2">
        <w:rPr>
          <w:rFonts w:ascii="Times New Roman" w:eastAsia="Calibri" w:hAnsi="Times New Roman" w:cs="Times New Roman"/>
          <w:spacing w:val="0"/>
          <w:sz w:val="24"/>
          <w:szCs w:val="24"/>
          <w:lang w:eastAsia="lt-LT"/>
        </w:rPr>
        <w:t>119 483,00</w:t>
      </w:r>
      <w:r w:rsidR="00D35234" w:rsidRPr="00B712F2">
        <w:rPr>
          <w:rFonts w:ascii="Times New Roman" w:eastAsia="Calibri" w:hAnsi="Times New Roman" w:cs="Times New Roman"/>
          <w:spacing w:val="0"/>
          <w:sz w:val="24"/>
          <w:szCs w:val="24"/>
          <w:lang w:eastAsia="lt-LT"/>
        </w:rPr>
        <w:t xml:space="preserve"> </w:t>
      </w:r>
      <w:r w:rsidR="00660BD6">
        <w:rPr>
          <w:rFonts w:ascii="Times New Roman" w:eastAsia="Calibri" w:hAnsi="Times New Roman" w:cs="Times New Roman"/>
          <w:spacing w:val="0"/>
          <w:sz w:val="24"/>
          <w:szCs w:val="24"/>
          <w:lang w:eastAsia="lt-LT"/>
        </w:rPr>
        <w:t>Eur</w:t>
      </w:r>
      <w:r w:rsidR="00D35234" w:rsidRPr="00B712F2">
        <w:rPr>
          <w:rFonts w:ascii="Times New Roman" w:eastAsia="Calibri" w:hAnsi="Times New Roman" w:cs="Times New Roman"/>
          <w:spacing w:val="0"/>
          <w:sz w:val="24"/>
          <w:szCs w:val="24"/>
          <w:lang w:eastAsia="lt-LT"/>
        </w:rPr>
        <w:t>).</w:t>
      </w:r>
      <w:r w:rsidR="00212F6F" w:rsidRPr="00EB524B">
        <w:rPr>
          <w:rFonts w:ascii="Times New Roman" w:eastAsia="Calibri" w:hAnsi="Times New Roman" w:cs="Times New Roman"/>
          <w:spacing w:val="0"/>
          <w:sz w:val="24"/>
          <w:szCs w:val="24"/>
          <w:lang w:eastAsia="lt-LT"/>
        </w:rPr>
        <w:t xml:space="preserve"> Šios vertės </w:t>
      </w:r>
      <w:r w:rsidR="00737025" w:rsidRPr="00EB524B">
        <w:rPr>
          <w:rFonts w:ascii="Times New Roman" w:eastAsia="Calibri" w:hAnsi="Times New Roman" w:cs="Times New Roman"/>
          <w:spacing w:val="0"/>
          <w:sz w:val="24"/>
          <w:szCs w:val="24"/>
          <w:lang w:eastAsia="lt-LT"/>
        </w:rPr>
        <w:t>apskaityt</w:t>
      </w:r>
      <w:r w:rsidR="00212F6F" w:rsidRPr="00EB524B">
        <w:rPr>
          <w:rFonts w:ascii="Times New Roman" w:eastAsia="Calibri" w:hAnsi="Times New Roman" w:cs="Times New Roman"/>
          <w:spacing w:val="0"/>
          <w:sz w:val="24"/>
          <w:szCs w:val="24"/>
          <w:lang w:eastAsia="lt-LT"/>
        </w:rPr>
        <w:t>os</w:t>
      </w:r>
      <w:r w:rsidR="00737025" w:rsidRPr="00EB524B">
        <w:rPr>
          <w:rFonts w:ascii="Times New Roman" w:eastAsia="Calibri" w:hAnsi="Times New Roman" w:cs="Times New Roman"/>
          <w:spacing w:val="0"/>
          <w:sz w:val="24"/>
          <w:szCs w:val="24"/>
          <w:lang w:eastAsia="lt-LT"/>
        </w:rPr>
        <w:t xml:space="preserve"> muziejaus balanse ilgalaikio materialinio turto apskaitoje.</w:t>
      </w:r>
    </w:p>
    <w:p w14:paraId="763A0C23" w14:textId="46BC279A" w:rsidR="00D35234" w:rsidRPr="00EB524B" w:rsidRDefault="00B87CC3" w:rsidP="00F20D82">
      <w:pPr>
        <w:spacing w:after="0"/>
        <w:ind w:left="0" w:firstLine="567"/>
        <w:jc w:val="both"/>
        <w:rPr>
          <w:rFonts w:ascii="Times New Roman" w:eastAsia="Calibri" w:hAnsi="Times New Roman" w:cs="Times New Roman"/>
          <w:spacing w:val="0"/>
          <w:sz w:val="24"/>
          <w:szCs w:val="24"/>
          <w:lang w:eastAsia="lt-LT"/>
        </w:rPr>
      </w:pPr>
      <w:r>
        <w:rPr>
          <w:rFonts w:ascii="Times New Roman" w:eastAsia="Calibri" w:hAnsi="Times New Roman" w:cs="Times New Roman"/>
          <w:spacing w:val="0"/>
          <w:sz w:val="24"/>
          <w:szCs w:val="24"/>
          <w:lang w:eastAsia="lt-LT"/>
        </w:rPr>
        <w:t>Visus metus</w:t>
      </w:r>
      <w:r w:rsidR="009C593E" w:rsidRPr="00EB524B">
        <w:rPr>
          <w:rFonts w:ascii="Times New Roman" w:eastAsia="Calibri" w:hAnsi="Times New Roman" w:cs="Times New Roman"/>
          <w:spacing w:val="0"/>
          <w:sz w:val="24"/>
          <w:szCs w:val="24"/>
          <w:lang w:eastAsia="lt-LT"/>
        </w:rPr>
        <w:t xml:space="preserve"> buvo vykdoma</w:t>
      </w:r>
      <w:r w:rsidR="00751E5B" w:rsidRPr="00EB524B">
        <w:rPr>
          <w:rFonts w:ascii="Times New Roman" w:eastAsia="Calibri" w:hAnsi="Times New Roman" w:cs="Times New Roman"/>
          <w:spacing w:val="0"/>
          <w:sz w:val="24"/>
          <w:szCs w:val="24"/>
          <w:lang w:eastAsia="lt-LT"/>
        </w:rPr>
        <w:t xml:space="preserve"> automatizuot</w:t>
      </w:r>
      <w:r w:rsidR="009C593E" w:rsidRPr="00EB524B">
        <w:rPr>
          <w:rFonts w:ascii="Times New Roman" w:eastAsia="Calibri" w:hAnsi="Times New Roman" w:cs="Times New Roman"/>
          <w:spacing w:val="0"/>
          <w:sz w:val="24"/>
          <w:szCs w:val="24"/>
          <w:lang w:eastAsia="lt-LT"/>
        </w:rPr>
        <w:t>a</w:t>
      </w:r>
      <w:r w:rsidR="00751E5B" w:rsidRPr="00EB524B">
        <w:rPr>
          <w:rFonts w:ascii="Times New Roman" w:eastAsia="Calibri" w:hAnsi="Times New Roman" w:cs="Times New Roman"/>
          <w:spacing w:val="0"/>
          <w:sz w:val="24"/>
          <w:szCs w:val="24"/>
          <w:lang w:eastAsia="lt-LT"/>
        </w:rPr>
        <w:t xml:space="preserve"> (kompiuterinė) rinkinių apskait</w:t>
      </w:r>
      <w:r w:rsidR="009C593E" w:rsidRPr="00EB524B">
        <w:rPr>
          <w:rFonts w:ascii="Times New Roman" w:eastAsia="Calibri" w:hAnsi="Times New Roman" w:cs="Times New Roman"/>
          <w:spacing w:val="0"/>
          <w:sz w:val="24"/>
          <w:szCs w:val="24"/>
          <w:lang w:eastAsia="lt-LT"/>
        </w:rPr>
        <w:t>a</w:t>
      </w:r>
      <w:r w:rsidR="00751E5B" w:rsidRPr="00EB524B">
        <w:rPr>
          <w:rFonts w:ascii="Times New Roman" w:eastAsia="Calibri" w:hAnsi="Times New Roman" w:cs="Times New Roman"/>
          <w:spacing w:val="0"/>
          <w:sz w:val="24"/>
          <w:szCs w:val="24"/>
          <w:lang w:eastAsia="lt-LT"/>
        </w:rPr>
        <w:t>, naudojant Lietuvos integralią muzie</w:t>
      </w:r>
      <w:r w:rsidR="00737025" w:rsidRPr="00EB524B">
        <w:rPr>
          <w:rFonts w:ascii="Times New Roman" w:eastAsia="Calibri" w:hAnsi="Times New Roman" w:cs="Times New Roman"/>
          <w:spacing w:val="0"/>
          <w:sz w:val="24"/>
          <w:szCs w:val="24"/>
          <w:lang w:eastAsia="lt-LT"/>
        </w:rPr>
        <w:t xml:space="preserve">jų informacinę sistemą (LIMIS): </w:t>
      </w:r>
      <w:r w:rsidR="00751E5B" w:rsidRPr="00EB524B">
        <w:rPr>
          <w:rFonts w:ascii="Times New Roman" w:eastAsia="Calibri" w:hAnsi="Times New Roman" w:cs="Times New Roman"/>
          <w:spacing w:val="0"/>
          <w:sz w:val="24"/>
          <w:szCs w:val="24"/>
          <w:lang w:eastAsia="lt-LT"/>
        </w:rPr>
        <w:t xml:space="preserve">naujai gauti eksponatai – </w:t>
      </w:r>
      <w:r w:rsidR="00EB524B" w:rsidRPr="00EB524B">
        <w:rPr>
          <w:rFonts w:ascii="Times New Roman" w:eastAsia="Calibri" w:hAnsi="Times New Roman" w:cs="Times New Roman"/>
          <w:spacing w:val="0"/>
          <w:sz w:val="24"/>
          <w:szCs w:val="24"/>
          <w:lang w:eastAsia="lt-LT"/>
        </w:rPr>
        <w:t>2013</w:t>
      </w:r>
      <w:r w:rsidR="009C593E" w:rsidRPr="00EB524B">
        <w:rPr>
          <w:rFonts w:ascii="Times New Roman" w:eastAsia="Calibri" w:hAnsi="Times New Roman" w:cs="Times New Roman"/>
          <w:spacing w:val="0"/>
          <w:sz w:val="24"/>
          <w:szCs w:val="24"/>
          <w:lang w:eastAsia="lt-LT"/>
        </w:rPr>
        <w:t xml:space="preserve"> </w:t>
      </w:r>
      <w:r w:rsidR="00751E5B" w:rsidRPr="00EB524B">
        <w:rPr>
          <w:rFonts w:ascii="Times New Roman" w:eastAsia="Calibri" w:hAnsi="Times New Roman" w:cs="Times New Roman"/>
          <w:spacing w:val="0"/>
          <w:sz w:val="24"/>
          <w:szCs w:val="24"/>
          <w:lang w:eastAsia="lt-LT"/>
        </w:rPr>
        <w:t>vnt. –įrašyti į GEK (gaunamų eksponatų knygą), suteikiant kiekvienam jų inventorinį numerį, parašant kiekvienam sisteminės bei topografinės kartotek</w:t>
      </w:r>
      <w:r w:rsidR="00D35234" w:rsidRPr="00EB524B">
        <w:rPr>
          <w:rFonts w:ascii="Times New Roman" w:eastAsia="Calibri" w:hAnsi="Times New Roman" w:cs="Times New Roman"/>
          <w:spacing w:val="0"/>
          <w:sz w:val="24"/>
          <w:szCs w:val="24"/>
          <w:lang w:eastAsia="lt-LT"/>
        </w:rPr>
        <w:t>ų</w:t>
      </w:r>
      <w:r w:rsidR="00751E5B" w:rsidRPr="00EB524B">
        <w:rPr>
          <w:rFonts w:ascii="Times New Roman" w:eastAsia="Calibri" w:hAnsi="Times New Roman" w:cs="Times New Roman"/>
          <w:spacing w:val="0"/>
          <w:sz w:val="24"/>
          <w:szCs w:val="24"/>
          <w:lang w:eastAsia="lt-LT"/>
        </w:rPr>
        <w:t xml:space="preserve"> spec</w:t>
      </w:r>
      <w:r w:rsidR="00D35234" w:rsidRPr="00EB524B">
        <w:rPr>
          <w:rFonts w:ascii="Times New Roman" w:eastAsia="Calibri" w:hAnsi="Times New Roman" w:cs="Times New Roman"/>
          <w:spacing w:val="0"/>
          <w:sz w:val="24"/>
          <w:szCs w:val="24"/>
          <w:lang w:eastAsia="lt-LT"/>
        </w:rPr>
        <w:t>. korteles.</w:t>
      </w:r>
      <w:r w:rsidR="00751E5B" w:rsidRPr="00EB524B">
        <w:rPr>
          <w:rFonts w:ascii="Times New Roman" w:eastAsia="Calibri" w:hAnsi="Times New Roman" w:cs="Times New Roman"/>
          <w:spacing w:val="0"/>
          <w:sz w:val="24"/>
          <w:szCs w:val="24"/>
          <w:lang w:eastAsia="lt-LT"/>
        </w:rPr>
        <w:t xml:space="preserve"> </w:t>
      </w:r>
      <w:r w:rsidR="00D35234" w:rsidRPr="00EB524B">
        <w:rPr>
          <w:rFonts w:ascii="Times New Roman" w:eastAsia="Calibri" w:hAnsi="Times New Roman" w:cs="Times New Roman"/>
          <w:spacing w:val="0"/>
          <w:sz w:val="24"/>
          <w:szCs w:val="24"/>
          <w:lang w:eastAsia="lt-LT"/>
        </w:rPr>
        <w:t xml:space="preserve">Į inventorines </w:t>
      </w:r>
      <w:r w:rsidR="009C593E" w:rsidRPr="00EB524B">
        <w:rPr>
          <w:rFonts w:ascii="Times New Roman" w:eastAsia="Calibri" w:hAnsi="Times New Roman" w:cs="Times New Roman"/>
          <w:spacing w:val="0"/>
          <w:sz w:val="24"/>
          <w:szCs w:val="24"/>
          <w:lang w:eastAsia="lt-LT"/>
        </w:rPr>
        <w:t xml:space="preserve">knygas (pagal rinkinių grupes) LIMIS sistemoje muziejininkai suinventorino  ir suteikė šifrus </w:t>
      </w:r>
      <w:r w:rsidR="00EB524B" w:rsidRPr="00EB524B">
        <w:rPr>
          <w:rFonts w:ascii="Times New Roman" w:eastAsia="Calibri" w:hAnsi="Times New Roman" w:cs="Times New Roman"/>
          <w:spacing w:val="0"/>
          <w:sz w:val="24"/>
          <w:szCs w:val="24"/>
          <w:lang w:eastAsia="lt-LT"/>
        </w:rPr>
        <w:t>2</w:t>
      </w:r>
      <w:r w:rsidR="00D65627">
        <w:rPr>
          <w:rFonts w:ascii="Times New Roman" w:eastAsia="Calibri" w:hAnsi="Times New Roman" w:cs="Times New Roman"/>
          <w:spacing w:val="0"/>
          <w:sz w:val="24"/>
          <w:szCs w:val="24"/>
          <w:lang w:eastAsia="lt-LT"/>
        </w:rPr>
        <w:t> </w:t>
      </w:r>
      <w:r w:rsidR="00EB524B" w:rsidRPr="00EB524B">
        <w:rPr>
          <w:rFonts w:ascii="Times New Roman" w:eastAsia="Calibri" w:hAnsi="Times New Roman" w:cs="Times New Roman"/>
          <w:spacing w:val="0"/>
          <w:sz w:val="24"/>
          <w:szCs w:val="24"/>
          <w:lang w:eastAsia="lt-LT"/>
        </w:rPr>
        <w:t>013</w:t>
      </w:r>
      <w:r w:rsidR="009C593E" w:rsidRPr="00EB524B">
        <w:rPr>
          <w:rFonts w:ascii="Times New Roman" w:eastAsia="Calibri" w:hAnsi="Times New Roman" w:cs="Times New Roman"/>
          <w:spacing w:val="0"/>
          <w:sz w:val="24"/>
          <w:szCs w:val="24"/>
          <w:lang w:eastAsia="lt-LT"/>
        </w:rPr>
        <w:t xml:space="preserve"> eksponat</w:t>
      </w:r>
      <w:r w:rsidR="00660BD6">
        <w:rPr>
          <w:rFonts w:ascii="Times New Roman" w:eastAsia="Calibri" w:hAnsi="Times New Roman" w:cs="Times New Roman"/>
          <w:spacing w:val="0"/>
          <w:sz w:val="24"/>
          <w:szCs w:val="24"/>
          <w:lang w:eastAsia="lt-LT"/>
        </w:rPr>
        <w:t>ams</w:t>
      </w:r>
      <w:r w:rsidR="009C593E" w:rsidRPr="00EB524B">
        <w:rPr>
          <w:rFonts w:ascii="Times New Roman" w:eastAsia="Calibri" w:hAnsi="Times New Roman" w:cs="Times New Roman"/>
          <w:spacing w:val="0"/>
          <w:sz w:val="24"/>
          <w:szCs w:val="24"/>
          <w:lang w:eastAsia="lt-LT"/>
        </w:rPr>
        <w:t xml:space="preserve">. </w:t>
      </w:r>
    </w:p>
    <w:p w14:paraId="763A0C24" w14:textId="77777777" w:rsidR="00737025" w:rsidRPr="00EB524B" w:rsidRDefault="00EB524B" w:rsidP="00F20D82">
      <w:pPr>
        <w:spacing w:after="0"/>
        <w:ind w:left="0" w:firstLine="567"/>
        <w:jc w:val="both"/>
        <w:rPr>
          <w:rFonts w:ascii="Times New Roman" w:eastAsia="Calibri" w:hAnsi="Times New Roman" w:cs="Times New Roman"/>
          <w:spacing w:val="0"/>
          <w:sz w:val="24"/>
          <w:szCs w:val="24"/>
        </w:rPr>
      </w:pPr>
      <w:r w:rsidRPr="00EB524B">
        <w:rPr>
          <w:rFonts w:ascii="Times New Roman" w:eastAsia="Calibri" w:hAnsi="Times New Roman" w:cs="Times New Roman"/>
          <w:spacing w:val="0"/>
          <w:sz w:val="24"/>
          <w:szCs w:val="24"/>
          <w:lang w:eastAsia="lt-LT"/>
        </w:rPr>
        <w:t>S</w:t>
      </w:r>
      <w:r w:rsidR="00D35234" w:rsidRPr="00EB524B">
        <w:rPr>
          <w:rFonts w:ascii="Times New Roman" w:eastAsia="Calibri" w:hAnsi="Times New Roman" w:cs="Times New Roman"/>
          <w:spacing w:val="0"/>
          <w:sz w:val="24"/>
          <w:szCs w:val="24"/>
          <w:lang w:eastAsia="lt-LT"/>
        </w:rPr>
        <w:t xml:space="preserve">uskaitmeninta </w:t>
      </w:r>
      <w:r w:rsidRPr="00EB524B">
        <w:rPr>
          <w:rFonts w:ascii="Times New Roman" w:eastAsia="Calibri" w:hAnsi="Times New Roman" w:cs="Times New Roman"/>
          <w:spacing w:val="0"/>
          <w:sz w:val="24"/>
          <w:szCs w:val="24"/>
          <w:lang w:eastAsia="lt-LT"/>
        </w:rPr>
        <w:t>1</w:t>
      </w:r>
      <w:r w:rsidR="00D65627">
        <w:rPr>
          <w:rFonts w:ascii="Times New Roman" w:eastAsia="Calibri" w:hAnsi="Times New Roman" w:cs="Times New Roman"/>
          <w:spacing w:val="0"/>
          <w:sz w:val="24"/>
          <w:szCs w:val="24"/>
          <w:lang w:eastAsia="lt-LT"/>
        </w:rPr>
        <w:t> </w:t>
      </w:r>
      <w:r w:rsidRPr="00EB524B">
        <w:rPr>
          <w:rFonts w:ascii="Times New Roman" w:eastAsia="Calibri" w:hAnsi="Times New Roman" w:cs="Times New Roman"/>
          <w:spacing w:val="0"/>
          <w:sz w:val="24"/>
          <w:szCs w:val="24"/>
          <w:lang w:eastAsia="lt-LT"/>
        </w:rPr>
        <w:t xml:space="preserve">020 vnt. eksponatų. </w:t>
      </w:r>
      <w:r w:rsidR="00751E5B" w:rsidRPr="00EB524B">
        <w:rPr>
          <w:rFonts w:ascii="Times New Roman" w:eastAsia="Calibri" w:hAnsi="Times New Roman" w:cs="Times New Roman"/>
          <w:spacing w:val="0"/>
          <w:sz w:val="24"/>
          <w:szCs w:val="24"/>
          <w:lang w:eastAsia="lt-LT"/>
        </w:rPr>
        <w:t xml:space="preserve">Visi eksponatai </w:t>
      </w:r>
      <w:r w:rsidR="00751E5B" w:rsidRPr="00EB524B">
        <w:rPr>
          <w:rFonts w:ascii="Times New Roman" w:eastAsia="Batang" w:hAnsi="Times New Roman" w:cs="Times New Roman"/>
          <w:spacing w:val="0"/>
          <w:sz w:val="24"/>
          <w:szCs w:val="24"/>
          <w:lang w:eastAsia="lt-LT"/>
        </w:rPr>
        <w:t>nuvalyti, įvokuoti, aplenkti, padėti į nuolatines saugojimo vietas saugyklose, atžymint jų saugojimo vietas inventorinėje knygoje, kartotekose ir rinkinio topografiniame apraše.</w:t>
      </w:r>
      <w:r w:rsidR="009C593E" w:rsidRPr="00EB524B">
        <w:rPr>
          <w:rFonts w:ascii="Times New Roman" w:eastAsia="Calibri" w:hAnsi="Times New Roman" w:cs="Times New Roman"/>
          <w:spacing w:val="0"/>
          <w:sz w:val="24"/>
          <w:szCs w:val="24"/>
          <w:lang w:eastAsia="lt-LT"/>
        </w:rPr>
        <w:t xml:space="preserve"> </w:t>
      </w:r>
      <w:r w:rsidR="00751E5B" w:rsidRPr="00EB524B">
        <w:rPr>
          <w:rFonts w:ascii="Times New Roman" w:eastAsia="Batang" w:hAnsi="Times New Roman" w:cs="Times New Roman"/>
          <w:spacing w:val="0"/>
          <w:sz w:val="24"/>
          <w:szCs w:val="24"/>
          <w:lang w:eastAsia="lt-LT"/>
        </w:rPr>
        <w:t>Buvo nuolat atliekami valymo ir dezinfekcijos darbai visose muziejaus saugyklose ir ekspozicijose, vykdyta patalpų drėgmės bei temperatūros režimo stebėsena.</w:t>
      </w:r>
      <w:r w:rsidR="00D35234" w:rsidRPr="00EB524B">
        <w:rPr>
          <w:rFonts w:ascii="Times New Roman" w:eastAsia="Calibri" w:hAnsi="Times New Roman" w:cs="Times New Roman"/>
          <w:spacing w:val="0"/>
          <w:sz w:val="24"/>
          <w:szCs w:val="24"/>
        </w:rPr>
        <w:t xml:space="preserve"> Iš viso muziejaus fonduose saugoma </w:t>
      </w:r>
      <w:r w:rsidRPr="00EB524B">
        <w:rPr>
          <w:rFonts w:ascii="Times New Roman" w:eastAsia="Calibri" w:hAnsi="Times New Roman" w:cs="Times New Roman"/>
          <w:spacing w:val="0"/>
          <w:sz w:val="24"/>
          <w:szCs w:val="24"/>
        </w:rPr>
        <w:t>114</w:t>
      </w:r>
      <w:r w:rsidR="00D65627">
        <w:rPr>
          <w:rFonts w:ascii="Times New Roman" w:eastAsia="Calibri" w:hAnsi="Times New Roman" w:cs="Times New Roman"/>
          <w:spacing w:val="0"/>
          <w:sz w:val="24"/>
          <w:szCs w:val="24"/>
        </w:rPr>
        <w:t> </w:t>
      </w:r>
      <w:r w:rsidRPr="00EB524B">
        <w:rPr>
          <w:rFonts w:ascii="Times New Roman" w:eastAsia="Calibri" w:hAnsi="Times New Roman" w:cs="Times New Roman"/>
          <w:spacing w:val="0"/>
          <w:sz w:val="24"/>
          <w:szCs w:val="24"/>
        </w:rPr>
        <w:t>759</w:t>
      </w:r>
      <w:r w:rsidR="00D35234" w:rsidRPr="00EB524B">
        <w:rPr>
          <w:rFonts w:ascii="Times New Roman" w:eastAsia="Calibri" w:hAnsi="Times New Roman" w:cs="Times New Roman"/>
          <w:spacing w:val="0"/>
          <w:sz w:val="24"/>
          <w:szCs w:val="24"/>
        </w:rPr>
        <w:t xml:space="preserve"> eksponatai; muziejuje (kartu su ekspozicijomis Obeliuose ir Kriaunose) yra 45 ekspozicijų salės, 13 saugyklų.</w:t>
      </w:r>
    </w:p>
    <w:p w14:paraId="763A0C25" w14:textId="77777777" w:rsidR="001022F0" w:rsidRDefault="009C593E" w:rsidP="00F20D82">
      <w:pPr>
        <w:spacing w:after="0"/>
        <w:ind w:left="0" w:firstLine="567"/>
        <w:jc w:val="both"/>
        <w:rPr>
          <w:rFonts w:ascii="Times New Roman" w:eastAsia="Batang" w:hAnsi="Times New Roman" w:cs="Times New Roman"/>
          <w:spacing w:val="0"/>
          <w:sz w:val="24"/>
          <w:szCs w:val="24"/>
          <w:lang w:eastAsia="lt-LT"/>
        </w:rPr>
      </w:pPr>
      <w:r w:rsidRPr="00EB524B">
        <w:rPr>
          <w:rFonts w:ascii="Times New Roman" w:eastAsia="Batang" w:hAnsi="Times New Roman" w:cs="Times New Roman"/>
          <w:spacing w:val="0"/>
          <w:sz w:val="24"/>
          <w:szCs w:val="24"/>
          <w:lang w:eastAsia="lt-LT"/>
        </w:rPr>
        <w:t>Nacionalin</w:t>
      </w:r>
      <w:r w:rsidR="00EB524B" w:rsidRPr="00EB524B">
        <w:rPr>
          <w:rFonts w:ascii="Times New Roman" w:eastAsia="Batang" w:hAnsi="Times New Roman" w:cs="Times New Roman"/>
          <w:spacing w:val="0"/>
          <w:sz w:val="24"/>
          <w:szCs w:val="24"/>
          <w:lang w:eastAsia="lt-LT"/>
        </w:rPr>
        <w:t>ės</w:t>
      </w:r>
      <w:r w:rsidRPr="00EB524B">
        <w:rPr>
          <w:rFonts w:ascii="Times New Roman" w:eastAsia="Batang" w:hAnsi="Times New Roman" w:cs="Times New Roman"/>
          <w:spacing w:val="0"/>
          <w:sz w:val="24"/>
          <w:szCs w:val="24"/>
          <w:lang w:eastAsia="lt-LT"/>
        </w:rPr>
        <w:t xml:space="preserve"> M. </w:t>
      </w:r>
      <w:r w:rsidR="00EB524B" w:rsidRPr="00EB524B">
        <w:rPr>
          <w:rFonts w:ascii="Times New Roman" w:eastAsia="Batang" w:hAnsi="Times New Roman" w:cs="Times New Roman"/>
          <w:spacing w:val="0"/>
          <w:sz w:val="24"/>
          <w:szCs w:val="24"/>
          <w:lang w:eastAsia="lt-LT"/>
        </w:rPr>
        <w:t>Mažvydo bibliotekos</w:t>
      </w:r>
      <w:r w:rsidR="00751E5B" w:rsidRPr="00EB524B">
        <w:rPr>
          <w:rFonts w:ascii="Times New Roman" w:eastAsia="Batang" w:hAnsi="Times New Roman" w:cs="Times New Roman"/>
          <w:spacing w:val="0"/>
          <w:sz w:val="24"/>
          <w:szCs w:val="24"/>
          <w:lang w:eastAsia="lt-LT"/>
        </w:rPr>
        <w:t xml:space="preserve"> restaurator</w:t>
      </w:r>
      <w:r w:rsidR="00EB524B" w:rsidRPr="00EB524B">
        <w:rPr>
          <w:rFonts w:ascii="Times New Roman" w:eastAsia="Batang" w:hAnsi="Times New Roman" w:cs="Times New Roman"/>
          <w:spacing w:val="0"/>
          <w:sz w:val="24"/>
          <w:szCs w:val="24"/>
          <w:lang w:eastAsia="lt-LT"/>
        </w:rPr>
        <w:t>ės</w:t>
      </w:r>
      <w:r w:rsidRPr="00EB524B">
        <w:rPr>
          <w:rFonts w:ascii="Times New Roman" w:eastAsia="Batang" w:hAnsi="Times New Roman" w:cs="Times New Roman"/>
          <w:spacing w:val="0"/>
          <w:sz w:val="24"/>
          <w:szCs w:val="24"/>
          <w:lang w:eastAsia="lt-LT"/>
        </w:rPr>
        <w:t xml:space="preserve"> </w:t>
      </w:r>
      <w:r w:rsidR="00751E5B" w:rsidRPr="00EB524B">
        <w:rPr>
          <w:rFonts w:ascii="Times New Roman" w:eastAsia="Batang" w:hAnsi="Times New Roman" w:cs="Times New Roman"/>
          <w:spacing w:val="0"/>
          <w:sz w:val="24"/>
          <w:szCs w:val="24"/>
          <w:lang w:eastAsia="lt-LT"/>
        </w:rPr>
        <w:t xml:space="preserve">restauravo </w:t>
      </w:r>
      <w:r w:rsidR="00EB524B" w:rsidRPr="00EB524B">
        <w:rPr>
          <w:rFonts w:ascii="Times New Roman" w:eastAsia="Batang" w:hAnsi="Times New Roman" w:cs="Times New Roman"/>
          <w:spacing w:val="0"/>
          <w:sz w:val="24"/>
          <w:szCs w:val="24"/>
          <w:lang w:eastAsia="lt-LT"/>
        </w:rPr>
        <w:t>18</w:t>
      </w:r>
      <w:r w:rsidR="00751E5B" w:rsidRPr="00EB524B">
        <w:rPr>
          <w:rFonts w:ascii="Times New Roman" w:eastAsia="Batang" w:hAnsi="Times New Roman" w:cs="Times New Roman"/>
          <w:spacing w:val="0"/>
          <w:sz w:val="24"/>
          <w:szCs w:val="24"/>
          <w:lang w:eastAsia="lt-LT"/>
        </w:rPr>
        <w:t xml:space="preserve"> vnt. </w:t>
      </w:r>
      <w:r w:rsidR="00EB524B" w:rsidRPr="00EB524B">
        <w:rPr>
          <w:rFonts w:ascii="Times New Roman" w:eastAsia="Batang" w:hAnsi="Times New Roman" w:cs="Times New Roman"/>
          <w:spacing w:val="0"/>
          <w:sz w:val="24"/>
          <w:szCs w:val="24"/>
          <w:lang w:eastAsia="lt-LT"/>
        </w:rPr>
        <w:t>eksponatų iš</w:t>
      </w:r>
      <w:r w:rsidR="00751E5B" w:rsidRPr="00EB524B">
        <w:rPr>
          <w:rFonts w:ascii="Times New Roman" w:eastAsia="Batang" w:hAnsi="Times New Roman" w:cs="Times New Roman"/>
          <w:spacing w:val="0"/>
          <w:sz w:val="24"/>
          <w:szCs w:val="24"/>
          <w:lang w:eastAsia="lt-LT"/>
        </w:rPr>
        <w:t xml:space="preserve"> muziejaus rinkinių. Muziejininkai prevenciškai konservavo </w:t>
      </w:r>
      <w:r w:rsidR="00EB524B" w:rsidRPr="00EB524B">
        <w:rPr>
          <w:rFonts w:ascii="Times New Roman" w:eastAsia="Batang" w:hAnsi="Times New Roman" w:cs="Times New Roman"/>
          <w:spacing w:val="0"/>
          <w:sz w:val="24"/>
          <w:szCs w:val="24"/>
          <w:lang w:eastAsia="lt-LT"/>
        </w:rPr>
        <w:t>18</w:t>
      </w:r>
      <w:r w:rsidR="001E36DD" w:rsidRPr="00EB524B">
        <w:rPr>
          <w:rFonts w:ascii="Times New Roman" w:eastAsia="Batang" w:hAnsi="Times New Roman" w:cs="Times New Roman"/>
          <w:spacing w:val="0"/>
          <w:sz w:val="24"/>
          <w:szCs w:val="24"/>
          <w:lang w:eastAsia="lt-LT"/>
        </w:rPr>
        <w:t xml:space="preserve"> eksponat</w:t>
      </w:r>
      <w:r w:rsidR="00EB524B" w:rsidRPr="00EB524B">
        <w:rPr>
          <w:rFonts w:ascii="Times New Roman" w:eastAsia="Batang" w:hAnsi="Times New Roman" w:cs="Times New Roman"/>
          <w:spacing w:val="0"/>
          <w:sz w:val="24"/>
          <w:szCs w:val="24"/>
          <w:lang w:eastAsia="lt-LT"/>
        </w:rPr>
        <w:t>ų</w:t>
      </w:r>
      <w:r w:rsidR="00751E5B" w:rsidRPr="00EB524B">
        <w:rPr>
          <w:rFonts w:ascii="Times New Roman" w:eastAsia="Batang" w:hAnsi="Times New Roman" w:cs="Times New Roman"/>
          <w:spacing w:val="0"/>
          <w:sz w:val="24"/>
          <w:szCs w:val="24"/>
          <w:lang w:eastAsia="lt-LT"/>
        </w:rPr>
        <w:t>.</w:t>
      </w:r>
      <w:r w:rsidR="001022F0">
        <w:rPr>
          <w:rFonts w:ascii="Times New Roman" w:eastAsia="Batang" w:hAnsi="Times New Roman" w:cs="Times New Roman"/>
          <w:spacing w:val="0"/>
          <w:sz w:val="24"/>
          <w:szCs w:val="24"/>
          <w:lang w:eastAsia="lt-LT"/>
        </w:rPr>
        <w:t xml:space="preserve"> </w:t>
      </w:r>
    </w:p>
    <w:p w14:paraId="763A0C26" w14:textId="77777777" w:rsidR="00737025" w:rsidRPr="00EB524B" w:rsidRDefault="00751E5B" w:rsidP="00F20D82">
      <w:pPr>
        <w:spacing w:after="0"/>
        <w:ind w:left="0" w:firstLine="567"/>
        <w:jc w:val="both"/>
        <w:rPr>
          <w:rFonts w:ascii="Times New Roman" w:eastAsia="Calibri" w:hAnsi="Times New Roman" w:cs="Times New Roman"/>
          <w:spacing w:val="0"/>
          <w:sz w:val="24"/>
          <w:szCs w:val="24"/>
          <w:lang w:eastAsia="lt-LT"/>
        </w:rPr>
      </w:pPr>
      <w:r w:rsidRPr="00EB524B">
        <w:rPr>
          <w:rFonts w:ascii="Times New Roman" w:eastAsia="Batang" w:hAnsi="Times New Roman" w:cs="Times New Roman"/>
          <w:spacing w:val="0"/>
          <w:sz w:val="24"/>
          <w:szCs w:val="24"/>
          <w:lang w:eastAsia="lt-LT"/>
        </w:rPr>
        <w:t xml:space="preserve">Lietuvos muziejams, kitoms įvairioms institucijoms deponuota </w:t>
      </w:r>
      <w:r w:rsidR="00737025" w:rsidRPr="00EB524B">
        <w:rPr>
          <w:rFonts w:ascii="Times New Roman" w:eastAsia="Batang" w:hAnsi="Times New Roman" w:cs="Times New Roman"/>
          <w:spacing w:val="0"/>
          <w:sz w:val="24"/>
          <w:szCs w:val="24"/>
          <w:lang w:eastAsia="lt-LT"/>
        </w:rPr>
        <w:t>(paskolinta)</w:t>
      </w:r>
      <w:r w:rsidRPr="00EB524B">
        <w:rPr>
          <w:rFonts w:ascii="Times New Roman" w:eastAsia="Batang" w:hAnsi="Times New Roman" w:cs="Times New Roman"/>
          <w:spacing w:val="0"/>
          <w:sz w:val="24"/>
          <w:szCs w:val="24"/>
          <w:lang w:eastAsia="lt-LT"/>
        </w:rPr>
        <w:t xml:space="preserve"> </w:t>
      </w:r>
      <w:r w:rsidR="00EB524B" w:rsidRPr="00EB524B">
        <w:rPr>
          <w:rFonts w:ascii="Times New Roman" w:eastAsia="Batang" w:hAnsi="Times New Roman" w:cs="Times New Roman"/>
          <w:spacing w:val="0"/>
          <w:sz w:val="24"/>
          <w:szCs w:val="24"/>
          <w:lang w:eastAsia="lt-LT"/>
        </w:rPr>
        <w:t>105</w:t>
      </w:r>
      <w:r w:rsidRPr="00EB524B">
        <w:rPr>
          <w:rFonts w:ascii="Times New Roman" w:eastAsia="Batang" w:hAnsi="Times New Roman" w:cs="Times New Roman"/>
          <w:spacing w:val="0"/>
          <w:sz w:val="24"/>
          <w:szCs w:val="24"/>
          <w:lang w:eastAsia="lt-LT"/>
        </w:rPr>
        <w:t xml:space="preserve"> eksponatai. Muziejus metų parodoms pasiskolino </w:t>
      </w:r>
      <w:r w:rsidR="00EB524B" w:rsidRPr="00EB524B">
        <w:rPr>
          <w:rFonts w:ascii="Times New Roman" w:eastAsia="Batang" w:hAnsi="Times New Roman" w:cs="Times New Roman"/>
          <w:spacing w:val="0"/>
          <w:sz w:val="24"/>
          <w:szCs w:val="24"/>
          <w:lang w:eastAsia="lt-LT"/>
        </w:rPr>
        <w:t>431</w:t>
      </w:r>
      <w:r w:rsidRPr="00EB524B">
        <w:rPr>
          <w:rFonts w:ascii="Times New Roman" w:eastAsia="Batang" w:hAnsi="Times New Roman" w:cs="Times New Roman"/>
          <w:spacing w:val="0"/>
          <w:sz w:val="24"/>
          <w:szCs w:val="24"/>
          <w:lang w:eastAsia="lt-LT"/>
        </w:rPr>
        <w:t xml:space="preserve"> vnt. muziejinių vertybių.</w:t>
      </w:r>
    </w:p>
    <w:p w14:paraId="763A0C27" w14:textId="77777777" w:rsidR="00D35234" w:rsidRDefault="001E36DD" w:rsidP="00F20D82">
      <w:pPr>
        <w:spacing w:after="0"/>
        <w:ind w:left="0" w:firstLine="567"/>
        <w:jc w:val="both"/>
        <w:rPr>
          <w:rFonts w:ascii="Times New Roman" w:eastAsia="Calibri" w:hAnsi="Times New Roman" w:cs="Times New Roman"/>
          <w:spacing w:val="0"/>
          <w:sz w:val="24"/>
          <w:szCs w:val="24"/>
          <w:lang w:eastAsia="lt-LT"/>
        </w:rPr>
      </w:pPr>
      <w:r w:rsidRPr="00EB524B">
        <w:rPr>
          <w:rFonts w:ascii="Times New Roman" w:eastAsia="Batang" w:hAnsi="Times New Roman" w:cs="Times New Roman"/>
          <w:spacing w:val="0"/>
          <w:sz w:val="24"/>
          <w:szCs w:val="24"/>
          <w:lang w:eastAsia="lt-LT"/>
        </w:rPr>
        <w:t>M</w:t>
      </w:r>
      <w:r w:rsidR="00751E5B" w:rsidRPr="00EB524B">
        <w:rPr>
          <w:rFonts w:ascii="Times New Roman" w:eastAsia="Batang" w:hAnsi="Times New Roman" w:cs="Times New Roman"/>
          <w:spacing w:val="0"/>
          <w:sz w:val="24"/>
          <w:szCs w:val="24"/>
          <w:lang w:eastAsia="lt-LT"/>
        </w:rPr>
        <w:t>uziejinės vertės daikta</w:t>
      </w:r>
      <w:r w:rsidR="00BB1D78" w:rsidRPr="00EB524B">
        <w:rPr>
          <w:rFonts w:ascii="Times New Roman" w:eastAsia="Batang" w:hAnsi="Times New Roman" w:cs="Times New Roman"/>
          <w:spacing w:val="0"/>
          <w:sz w:val="24"/>
          <w:szCs w:val="24"/>
          <w:lang w:eastAsia="lt-LT"/>
        </w:rPr>
        <w:t xml:space="preserve">i pagal planą patikrinti, </w:t>
      </w:r>
      <w:r w:rsidRPr="00EB524B">
        <w:rPr>
          <w:rFonts w:ascii="Times New Roman" w:eastAsia="Batang" w:hAnsi="Times New Roman" w:cs="Times New Roman"/>
          <w:spacing w:val="0"/>
          <w:sz w:val="24"/>
          <w:szCs w:val="24"/>
          <w:lang w:eastAsia="lt-LT"/>
        </w:rPr>
        <w:t>surašyti</w:t>
      </w:r>
      <w:r w:rsidR="00751E5B" w:rsidRPr="00EB524B">
        <w:rPr>
          <w:rFonts w:ascii="Times New Roman" w:eastAsia="Batang" w:hAnsi="Times New Roman" w:cs="Times New Roman"/>
          <w:spacing w:val="0"/>
          <w:sz w:val="24"/>
          <w:szCs w:val="24"/>
          <w:lang w:eastAsia="lt-LT"/>
        </w:rPr>
        <w:t xml:space="preserve"> eksponatų būklės patikrinimo aktai</w:t>
      </w:r>
      <w:r w:rsidR="00737025" w:rsidRPr="00EB524B">
        <w:rPr>
          <w:rFonts w:ascii="Times New Roman" w:eastAsia="Batang" w:hAnsi="Times New Roman" w:cs="Times New Roman"/>
          <w:spacing w:val="0"/>
          <w:sz w:val="24"/>
          <w:szCs w:val="24"/>
          <w:lang w:eastAsia="lt-LT"/>
        </w:rPr>
        <w:t>.</w:t>
      </w:r>
    </w:p>
    <w:p w14:paraId="763A0C28" w14:textId="54B13917" w:rsidR="00E56837" w:rsidRDefault="00737025" w:rsidP="00F20D82">
      <w:pPr>
        <w:spacing w:after="0"/>
        <w:ind w:left="0" w:firstLine="567"/>
        <w:jc w:val="both"/>
        <w:rPr>
          <w:rFonts w:ascii="Times New Roman" w:hAnsi="Times New Roman" w:cs="Times New Roman"/>
          <w:color w:val="000000"/>
          <w:spacing w:val="0"/>
          <w:sz w:val="24"/>
          <w:szCs w:val="24"/>
          <w:lang w:eastAsia="lt-LT"/>
        </w:rPr>
      </w:pPr>
      <w:r>
        <w:rPr>
          <w:rFonts w:ascii="Times New Roman" w:eastAsia="Calibri" w:hAnsi="Times New Roman" w:cs="Times New Roman"/>
          <w:spacing w:val="0"/>
          <w:sz w:val="24"/>
          <w:szCs w:val="24"/>
        </w:rPr>
        <w:t>Viena pagrindinių muziejaus funkcijų – aptarnauti lankytojus</w:t>
      </w:r>
      <w:r w:rsidR="00897371">
        <w:rPr>
          <w:rFonts w:ascii="Times New Roman" w:eastAsia="Calibri" w:hAnsi="Times New Roman" w:cs="Times New Roman"/>
          <w:spacing w:val="0"/>
          <w:sz w:val="24"/>
          <w:szCs w:val="24"/>
        </w:rPr>
        <w:t>.</w:t>
      </w:r>
      <w:r>
        <w:rPr>
          <w:rFonts w:ascii="Times New Roman" w:eastAsia="Calibri" w:hAnsi="Times New Roman" w:cs="Times New Roman"/>
          <w:spacing w:val="0"/>
          <w:sz w:val="24"/>
          <w:szCs w:val="24"/>
        </w:rPr>
        <w:t xml:space="preserve"> 202</w:t>
      </w:r>
      <w:r w:rsidR="00897371">
        <w:rPr>
          <w:rFonts w:ascii="Times New Roman" w:eastAsia="Calibri" w:hAnsi="Times New Roman" w:cs="Times New Roman"/>
          <w:spacing w:val="0"/>
          <w:sz w:val="24"/>
          <w:szCs w:val="24"/>
        </w:rPr>
        <w:t>1</w:t>
      </w:r>
      <w:r>
        <w:rPr>
          <w:rFonts w:ascii="Times New Roman" w:eastAsia="Calibri" w:hAnsi="Times New Roman" w:cs="Times New Roman"/>
          <w:spacing w:val="0"/>
          <w:sz w:val="24"/>
          <w:szCs w:val="24"/>
        </w:rPr>
        <w:t xml:space="preserve"> m. </w:t>
      </w:r>
      <w:r w:rsidR="00897371">
        <w:rPr>
          <w:rFonts w:ascii="Times New Roman" w:eastAsia="Calibri" w:hAnsi="Times New Roman" w:cs="Times New Roman"/>
          <w:spacing w:val="0"/>
          <w:sz w:val="24"/>
          <w:szCs w:val="24"/>
        </w:rPr>
        <w:t xml:space="preserve">tebesitęsiant </w:t>
      </w:r>
      <w:r w:rsidR="00B87CC3">
        <w:rPr>
          <w:rFonts w:ascii="Times New Roman" w:hAnsi="Times New Roman" w:cs="Times New Roman"/>
          <w:color w:val="000000"/>
          <w:spacing w:val="0"/>
          <w:sz w:val="24"/>
          <w:szCs w:val="24"/>
          <w:lang w:eastAsia="lt-LT"/>
        </w:rPr>
        <w:t>COVID</w:t>
      </w:r>
      <w:r w:rsidR="00F31FEB">
        <w:rPr>
          <w:rFonts w:ascii="Times New Roman" w:hAnsi="Times New Roman" w:cs="Times New Roman"/>
          <w:color w:val="000000"/>
          <w:spacing w:val="0"/>
          <w:sz w:val="24"/>
          <w:szCs w:val="24"/>
          <w:lang w:eastAsia="lt-LT"/>
        </w:rPr>
        <w:t xml:space="preserve">-19 pandemijos </w:t>
      </w:r>
      <w:r w:rsidR="00E56837">
        <w:rPr>
          <w:rFonts w:ascii="Times New Roman" w:hAnsi="Times New Roman" w:cs="Times New Roman"/>
          <w:color w:val="000000"/>
          <w:spacing w:val="0"/>
          <w:sz w:val="24"/>
          <w:szCs w:val="24"/>
          <w:lang w:eastAsia="lt-LT"/>
        </w:rPr>
        <w:t>apribojimams, išliko lankytojų sumažėjimas</w:t>
      </w:r>
      <w:r w:rsidR="00B87CC3">
        <w:rPr>
          <w:rFonts w:ascii="Times New Roman" w:hAnsi="Times New Roman" w:cs="Times New Roman"/>
          <w:color w:val="000000"/>
          <w:spacing w:val="0"/>
          <w:sz w:val="24"/>
          <w:szCs w:val="24"/>
          <w:lang w:eastAsia="lt-LT"/>
        </w:rPr>
        <w:t>, palyginti</w:t>
      </w:r>
      <w:r w:rsidR="00E56837">
        <w:rPr>
          <w:rFonts w:ascii="Times New Roman" w:hAnsi="Times New Roman" w:cs="Times New Roman"/>
          <w:color w:val="000000"/>
          <w:spacing w:val="0"/>
          <w:sz w:val="24"/>
          <w:szCs w:val="24"/>
          <w:lang w:eastAsia="lt-LT"/>
        </w:rPr>
        <w:t xml:space="preserve"> su </w:t>
      </w:r>
      <w:r w:rsidR="00660BD6">
        <w:rPr>
          <w:rFonts w:ascii="Times New Roman" w:hAnsi="Times New Roman" w:cs="Times New Roman"/>
          <w:color w:val="000000"/>
          <w:spacing w:val="0"/>
          <w:sz w:val="24"/>
          <w:szCs w:val="24"/>
          <w:lang w:eastAsia="lt-LT"/>
        </w:rPr>
        <w:t>metais iki pandemijos</w:t>
      </w:r>
      <w:r w:rsidR="00E56837">
        <w:rPr>
          <w:rFonts w:ascii="Times New Roman" w:hAnsi="Times New Roman" w:cs="Times New Roman"/>
          <w:color w:val="000000"/>
          <w:spacing w:val="0"/>
          <w:sz w:val="24"/>
          <w:szCs w:val="24"/>
          <w:lang w:eastAsia="lt-LT"/>
        </w:rPr>
        <w:t xml:space="preserve">. </w:t>
      </w:r>
      <w:r w:rsidR="00B87CC3">
        <w:rPr>
          <w:rFonts w:ascii="Times New Roman" w:hAnsi="Times New Roman" w:cs="Times New Roman"/>
          <w:color w:val="000000"/>
          <w:spacing w:val="0"/>
          <w:sz w:val="24"/>
          <w:szCs w:val="24"/>
          <w:lang w:eastAsia="lt-LT"/>
        </w:rPr>
        <w:lastRenderedPageBreak/>
        <w:t>2021 metais</w:t>
      </w:r>
      <w:r w:rsidR="00E56837">
        <w:rPr>
          <w:rFonts w:ascii="Times New Roman" w:hAnsi="Times New Roman" w:cs="Times New Roman"/>
          <w:color w:val="000000"/>
          <w:spacing w:val="0"/>
          <w:sz w:val="24"/>
          <w:szCs w:val="24"/>
          <w:lang w:eastAsia="lt-LT"/>
        </w:rPr>
        <w:t xml:space="preserve"> muziejaus ekspozicijas, parodas</w:t>
      </w:r>
      <w:r w:rsidR="009B4210">
        <w:rPr>
          <w:rFonts w:ascii="Times New Roman" w:hAnsi="Times New Roman" w:cs="Times New Roman"/>
          <w:color w:val="000000"/>
          <w:spacing w:val="0"/>
          <w:sz w:val="24"/>
          <w:szCs w:val="24"/>
          <w:lang w:eastAsia="lt-LT"/>
        </w:rPr>
        <w:t>,</w:t>
      </w:r>
      <w:r w:rsidR="00E56837">
        <w:rPr>
          <w:rFonts w:ascii="Times New Roman" w:hAnsi="Times New Roman" w:cs="Times New Roman"/>
          <w:color w:val="000000"/>
          <w:spacing w:val="0"/>
          <w:sz w:val="24"/>
          <w:szCs w:val="24"/>
          <w:lang w:eastAsia="lt-LT"/>
        </w:rPr>
        <w:t xml:space="preserve"> įvairius renginius aplankė 33</w:t>
      </w:r>
      <w:r w:rsidR="00D65627">
        <w:rPr>
          <w:rFonts w:ascii="Times New Roman" w:hAnsi="Times New Roman" w:cs="Times New Roman"/>
          <w:color w:val="000000"/>
          <w:spacing w:val="0"/>
          <w:sz w:val="24"/>
          <w:szCs w:val="24"/>
          <w:lang w:eastAsia="lt-LT"/>
        </w:rPr>
        <w:t> </w:t>
      </w:r>
      <w:r w:rsidR="00E56837">
        <w:rPr>
          <w:rFonts w:ascii="Times New Roman" w:hAnsi="Times New Roman" w:cs="Times New Roman"/>
          <w:color w:val="000000"/>
          <w:spacing w:val="0"/>
          <w:sz w:val="24"/>
          <w:szCs w:val="24"/>
          <w:lang w:eastAsia="lt-LT"/>
        </w:rPr>
        <w:t>248 lankytojai (2020 m. – 28</w:t>
      </w:r>
      <w:r w:rsidR="00D65627">
        <w:rPr>
          <w:rFonts w:ascii="Times New Roman" w:hAnsi="Times New Roman" w:cs="Times New Roman"/>
          <w:color w:val="000000"/>
          <w:spacing w:val="0"/>
          <w:sz w:val="24"/>
          <w:szCs w:val="24"/>
          <w:lang w:eastAsia="lt-LT"/>
        </w:rPr>
        <w:t> </w:t>
      </w:r>
      <w:r w:rsidR="00E56837">
        <w:rPr>
          <w:rFonts w:ascii="Times New Roman" w:hAnsi="Times New Roman" w:cs="Times New Roman"/>
          <w:color w:val="000000"/>
          <w:spacing w:val="0"/>
          <w:sz w:val="24"/>
          <w:szCs w:val="24"/>
          <w:lang w:eastAsia="lt-LT"/>
        </w:rPr>
        <w:t>375).</w:t>
      </w:r>
      <w:r w:rsidR="004D4268">
        <w:rPr>
          <w:rFonts w:ascii="Times New Roman" w:hAnsi="Times New Roman" w:cs="Times New Roman"/>
          <w:color w:val="000000"/>
          <w:spacing w:val="0"/>
          <w:sz w:val="24"/>
          <w:szCs w:val="24"/>
          <w:lang w:eastAsia="lt-LT"/>
        </w:rPr>
        <w:t xml:space="preserve"> Nežymiai padidėjo organizuotų lankytojų grupių skaičius – 2021 m. muziejuje aptarnauta 361 ekskursija (7</w:t>
      </w:r>
      <w:r w:rsidR="00D65627">
        <w:rPr>
          <w:rFonts w:ascii="Times New Roman" w:hAnsi="Times New Roman" w:cs="Times New Roman"/>
          <w:color w:val="000000"/>
          <w:spacing w:val="0"/>
          <w:sz w:val="24"/>
          <w:szCs w:val="24"/>
          <w:lang w:eastAsia="lt-LT"/>
        </w:rPr>
        <w:t> </w:t>
      </w:r>
      <w:r w:rsidR="004D4268">
        <w:rPr>
          <w:rFonts w:ascii="Times New Roman" w:hAnsi="Times New Roman" w:cs="Times New Roman"/>
          <w:color w:val="000000"/>
          <w:spacing w:val="0"/>
          <w:sz w:val="24"/>
          <w:szCs w:val="24"/>
          <w:lang w:eastAsia="lt-LT"/>
        </w:rPr>
        <w:t>004 žmonės), 2020 m. muziejų aplankė 281 ekskursantų grupė (4</w:t>
      </w:r>
      <w:r w:rsidR="00D65627">
        <w:rPr>
          <w:rFonts w:ascii="Times New Roman" w:hAnsi="Times New Roman" w:cs="Times New Roman"/>
          <w:color w:val="000000"/>
          <w:spacing w:val="0"/>
          <w:sz w:val="24"/>
          <w:szCs w:val="24"/>
          <w:lang w:eastAsia="lt-LT"/>
        </w:rPr>
        <w:t> </w:t>
      </w:r>
      <w:r w:rsidR="004D4268">
        <w:rPr>
          <w:rFonts w:ascii="Times New Roman" w:hAnsi="Times New Roman" w:cs="Times New Roman"/>
          <w:color w:val="000000"/>
          <w:spacing w:val="0"/>
          <w:sz w:val="24"/>
          <w:szCs w:val="24"/>
          <w:lang w:eastAsia="lt-LT"/>
        </w:rPr>
        <w:t>841 žmogus). Padidėjo muziejaus edukacinių užsiėmimų ir jų dalyvių skaičius: 2021 m. muziejininkai vedė 382 edukacinius užsiėmimus, kuriuose dalyvavo 6</w:t>
      </w:r>
      <w:r w:rsidR="00D65627">
        <w:rPr>
          <w:rFonts w:ascii="Times New Roman" w:hAnsi="Times New Roman" w:cs="Times New Roman"/>
          <w:color w:val="000000"/>
          <w:spacing w:val="0"/>
          <w:sz w:val="24"/>
          <w:szCs w:val="24"/>
          <w:lang w:eastAsia="lt-LT"/>
        </w:rPr>
        <w:t> </w:t>
      </w:r>
      <w:r w:rsidR="004D4268">
        <w:rPr>
          <w:rFonts w:ascii="Times New Roman" w:hAnsi="Times New Roman" w:cs="Times New Roman"/>
          <w:color w:val="000000"/>
          <w:spacing w:val="0"/>
          <w:sz w:val="24"/>
          <w:szCs w:val="24"/>
          <w:lang w:eastAsia="lt-LT"/>
        </w:rPr>
        <w:t>982 dalyviai, 2020 m. atitinkamai buvo vesti 247 užsiėmimai, juose dalyvavo 4 648 lankytojai. Pavienių lankytojų skaičius – 7</w:t>
      </w:r>
      <w:r w:rsidR="00D65627">
        <w:rPr>
          <w:rFonts w:ascii="Times New Roman" w:hAnsi="Times New Roman" w:cs="Times New Roman"/>
          <w:color w:val="000000"/>
          <w:spacing w:val="0"/>
          <w:sz w:val="24"/>
          <w:szCs w:val="24"/>
          <w:lang w:eastAsia="lt-LT"/>
        </w:rPr>
        <w:t> </w:t>
      </w:r>
      <w:r w:rsidR="004D4268">
        <w:rPr>
          <w:rFonts w:ascii="Times New Roman" w:hAnsi="Times New Roman" w:cs="Times New Roman"/>
          <w:color w:val="000000"/>
          <w:spacing w:val="0"/>
          <w:sz w:val="24"/>
          <w:szCs w:val="24"/>
          <w:lang w:eastAsia="lt-LT"/>
        </w:rPr>
        <w:t>878 (2020 m. – 7</w:t>
      </w:r>
      <w:r w:rsidR="00D65627">
        <w:rPr>
          <w:rFonts w:ascii="Times New Roman" w:hAnsi="Times New Roman" w:cs="Times New Roman"/>
          <w:color w:val="000000"/>
          <w:spacing w:val="0"/>
          <w:sz w:val="24"/>
          <w:szCs w:val="24"/>
          <w:lang w:eastAsia="lt-LT"/>
        </w:rPr>
        <w:t> </w:t>
      </w:r>
      <w:r w:rsidR="004D4268">
        <w:rPr>
          <w:rFonts w:ascii="Times New Roman" w:hAnsi="Times New Roman" w:cs="Times New Roman"/>
          <w:color w:val="000000"/>
          <w:spacing w:val="0"/>
          <w:sz w:val="24"/>
          <w:szCs w:val="24"/>
          <w:lang w:eastAsia="lt-LT"/>
        </w:rPr>
        <w:t>895).</w:t>
      </w:r>
    </w:p>
    <w:p w14:paraId="763A0C29" w14:textId="77777777" w:rsidR="00BB1D78" w:rsidRPr="004D4268" w:rsidRDefault="001E36DD" w:rsidP="00F20D82">
      <w:pPr>
        <w:spacing w:after="0"/>
        <w:ind w:left="0" w:firstLine="567"/>
        <w:jc w:val="both"/>
        <w:rPr>
          <w:rFonts w:ascii="Times New Roman" w:eastAsia="Calibri" w:hAnsi="Times New Roman" w:cs="Times New Roman"/>
          <w:spacing w:val="0"/>
          <w:sz w:val="24"/>
          <w:szCs w:val="24"/>
        </w:rPr>
      </w:pPr>
      <w:r w:rsidRPr="004D4268">
        <w:rPr>
          <w:rFonts w:ascii="Times New Roman" w:eastAsia="Calibri" w:hAnsi="Times New Roman" w:cs="Times New Roman"/>
          <w:spacing w:val="0"/>
          <w:sz w:val="24"/>
          <w:szCs w:val="24"/>
        </w:rPr>
        <w:t>Lankytojų patogumui muziejaus ekspozicijos dirb</w:t>
      </w:r>
      <w:r w:rsidR="00BB1D78" w:rsidRPr="004D4268">
        <w:rPr>
          <w:rFonts w:ascii="Times New Roman" w:eastAsia="Calibri" w:hAnsi="Times New Roman" w:cs="Times New Roman"/>
          <w:spacing w:val="0"/>
          <w:sz w:val="24"/>
          <w:szCs w:val="24"/>
        </w:rPr>
        <w:t>o</w:t>
      </w:r>
      <w:r w:rsidRPr="004D4268">
        <w:rPr>
          <w:rFonts w:ascii="Times New Roman" w:eastAsia="Calibri" w:hAnsi="Times New Roman" w:cs="Times New Roman"/>
          <w:spacing w:val="0"/>
          <w:sz w:val="24"/>
          <w:szCs w:val="24"/>
        </w:rPr>
        <w:t xml:space="preserve"> visas savaitės dienas</w:t>
      </w:r>
      <w:r w:rsidR="0085626B" w:rsidRPr="004D4268">
        <w:rPr>
          <w:rFonts w:ascii="Times New Roman" w:eastAsia="Calibri" w:hAnsi="Times New Roman" w:cs="Times New Roman"/>
          <w:spacing w:val="0"/>
          <w:sz w:val="24"/>
          <w:szCs w:val="24"/>
        </w:rPr>
        <w:t xml:space="preserve"> (10.00-18.00 val.)</w:t>
      </w:r>
      <w:r w:rsidRPr="004D4268">
        <w:rPr>
          <w:rFonts w:ascii="Times New Roman" w:eastAsia="Calibri" w:hAnsi="Times New Roman" w:cs="Times New Roman"/>
          <w:spacing w:val="0"/>
          <w:sz w:val="24"/>
          <w:szCs w:val="24"/>
        </w:rPr>
        <w:t>, išskyrus pirmadienį. Ekspozicijos buvo atvir</w:t>
      </w:r>
      <w:r w:rsidR="004D4268">
        <w:rPr>
          <w:rFonts w:ascii="Times New Roman" w:eastAsia="Calibri" w:hAnsi="Times New Roman" w:cs="Times New Roman"/>
          <w:spacing w:val="0"/>
          <w:sz w:val="24"/>
          <w:szCs w:val="24"/>
        </w:rPr>
        <w:t xml:space="preserve">os valstybinių švenčių dienomis. </w:t>
      </w:r>
      <w:r w:rsidR="005F50E0" w:rsidRPr="004D4268">
        <w:rPr>
          <w:rFonts w:ascii="Times New Roman" w:hAnsi="Times New Roman" w:cs="Times New Roman"/>
          <w:spacing w:val="0"/>
          <w:sz w:val="24"/>
          <w:szCs w:val="24"/>
          <w:lang w:eastAsia="lt-LT"/>
        </w:rPr>
        <w:t xml:space="preserve">Muziejaus ekspozicijose lankytojams </w:t>
      </w:r>
      <w:r w:rsidR="0085626B" w:rsidRPr="004D4268">
        <w:rPr>
          <w:rFonts w:ascii="Times New Roman" w:hAnsi="Times New Roman" w:cs="Times New Roman"/>
          <w:spacing w:val="0"/>
          <w:sz w:val="24"/>
          <w:szCs w:val="24"/>
          <w:lang w:eastAsia="lt-LT"/>
        </w:rPr>
        <w:t xml:space="preserve">buvo </w:t>
      </w:r>
      <w:r w:rsidR="005F50E0" w:rsidRPr="004D4268">
        <w:rPr>
          <w:rFonts w:ascii="Times New Roman" w:hAnsi="Times New Roman" w:cs="Times New Roman"/>
          <w:spacing w:val="0"/>
          <w:sz w:val="24"/>
          <w:szCs w:val="24"/>
          <w:lang w:eastAsia="lt-LT"/>
        </w:rPr>
        <w:t>suteikiama galimybė nemokamai naudotis audio</w:t>
      </w:r>
      <w:r w:rsidR="00F20D82">
        <w:rPr>
          <w:rFonts w:ascii="Times New Roman" w:hAnsi="Times New Roman" w:cs="Times New Roman"/>
          <w:spacing w:val="0"/>
          <w:sz w:val="24"/>
          <w:szCs w:val="24"/>
          <w:lang w:eastAsia="lt-LT"/>
        </w:rPr>
        <w:t xml:space="preserve"> </w:t>
      </w:r>
      <w:r w:rsidR="005F50E0" w:rsidRPr="004D4268">
        <w:rPr>
          <w:rFonts w:ascii="Times New Roman" w:hAnsi="Times New Roman" w:cs="Times New Roman"/>
          <w:spacing w:val="0"/>
          <w:sz w:val="24"/>
          <w:szCs w:val="24"/>
          <w:lang w:eastAsia="lt-LT"/>
        </w:rPr>
        <w:t>gidais (lietuvių, latvių, anglų, rusų kalbomis)</w:t>
      </w:r>
      <w:r w:rsidR="004D4268" w:rsidRPr="004D4268">
        <w:rPr>
          <w:rFonts w:ascii="Times New Roman" w:hAnsi="Times New Roman" w:cs="Times New Roman"/>
          <w:spacing w:val="0"/>
          <w:sz w:val="24"/>
          <w:szCs w:val="24"/>
          <w:lang w:eastAsia="lt-LT"/>
        </w:rPr>
        <w:t>, Rokiškio krašto istorijos ekspozicijoje įdiegta ir vaikams pritaikyta virtuali ekspozicijos pristatymo programa; jos naudojimui įrengti kompiuteriai.</w:t>
      </w:r>
      <w:r w:rsidR="004D4268">
        <w:rPr>
          <w:rFonts w:ascii="Times New Roman" w:eastAsia="Calibri" w:hAnsi="Times New Roman" w:cs="Times New Roman"/>
          <w:spacing w:val="0"/>
          <w:sz w:val="24"/>
          <w:szCs w:val="24"/>
        </w:rPr>
        <w:t xml:space="preserve"> </w:t>
      </w:r>
      <w:r w:rsidR="005F50E0">
        <w:rPr>
          <w:rFonts w:ascii="Times New Roman" w:hAnsi="Times New Roman" w:cs="Times New Roman"/>
          <w:color w:val="000000"/>
          <w:spacing w:val="0"/>
          <w:sz w:val="24"/>
          <w:szCs w:val="24"/>
          <w:lang w:eastAsia="lt-LT"/>
        </w:rPr>
        <w:t xml:space="preserve">Įrengtame vaikų žaidimų kambaryje tėvai galėjo palikti </w:t>
      </w:r>
      <w:r w:rsidR="008226B3">
        <w:rPr>
          <w:rFonts w:ascii="Times New Roman" w:hAnsi="Times New Roman" w:cs="Times New Roman"/>
          <w:color w:val="000000"/>
          <w:spacing w:val="0"/>
          <w:sz w:val="24"/>
          <w:szCs w:val="24"/>
          <w:lang w:eastAsia="lt-LT"/>
        </w:rPr>
        <w:t xml:space="preserve">vaikus renginių ar ekspozicijų lankymo metu. </w:t>
      </w:r>
    </w:p>
    <w:p w14:paraId="763A0C2A" w14:textId="77777777" w:rsidR="0085626B" w:rsidRDefault="00BB1D78" w:rsidP="00F20D82">
      <w:pPr>
        <w:spacing w:after="0"/>
        <w:ind w:left="0" w:firstLine="567"/>
        <w:jc w:val="both"/>
        <w:rPr>
          <w:rFonts w:ascii="Times New Roman" w:eastAsia="Calibri" w:hAnsi="Times New Roman" w:cs="Times New Roman"/>
          <w:spacing w:val="0"/>
          <w:sz w:val="24"/>
          <w:szCs w:val="24"/>
          <w:lang w:eastAsia="lt-LT"/>
        </w:rPr>
      </w:pPr>
      <w:r>
        <w:rPr>
          <w:rFonts w:ascii="Times New Roman" w:hAnsi="Times New Roman" w:cs="Times New Roman"/>
          <w:color w:val="000000"/>
          <w:spacing w:val="0"/>
          <w:sz w:val="24"/>
          <w:szCs w:val="24"/>
          <w:lang w:eastAsia="lt-LT"/>
        </w:rPr>
        <w:t>M</w:t>
      </w:r>
      <w:r w:rsidR="008226B3">
        <w:rPr>
          <w:rFonts w:ascii="Times New Roman" w:hAnsi="Times New Roman" w:cs="Times New Roman"/>
          <w:color w:val="000000"/>
          <w:spacing w:val="0"/>
          <w:sz w:val="24"/>
          <w:szCs w:val="24"/>
          <w:lang w:eastAsia="lt-LT"/>
        </w:rPr>
        <w:t xml:space="preserve">uziejaus liaudies buities skyriuje </w:t>
      </w:r>
      <w:r w:rsidR="004D4268">
        <w:rPr>
          <w:rFonts w:ascii="Times New Roman" w:hAnsi="Times New Roman" w:cs="Times New Roman"/>
          <w:color w:val="000000"/>
          <w:spacing w:val="0"/>
          <w:sz w:val="24"/>
          <w:szCs w:val="24"/>
          <w:lang w:eastAsia="lt-LT"/>
        </w:rPr>
        <w:t>vasaros metu veikė</w:t>
      </w:r>
      <w:r w:rsidR="008226B3">
        <w:rPr>
          <w:rFonts w:ascii="Times New Roman" w:hAnsi="Times New Roman" w:cs="Times New Roman"/>
          <w:color w:val="000000"/>
          <w:spacing w:val="0"/>
          <w:sz w:val="24"/>
          <w:szCs w:val="24"/>
          <w:lang w:eastAsia="lt-LT"/>
        </w:rPr>
        <w:t xml:space="preserve"> lauko žaidimų kiemelis, skirtas ir vaikams, ir suaugusiems</w:t>
      </w:r>
      <w:r w:rsidR="0085626B">
        <w:rPr>
          <w:rFonts w:ascii="Times New Roman" w:hAnsi="Times New Roman" w:cs="Times New Roman"/>
          <w:color w:val="000000"/>
          <w:spacing w:val="0"/>
          <w:sz w:val="24"/>
          <w:szCs w:val="24"/>
          <w:lang w:eastAsia="lt-LT"/>
        </w:rPr>
        <w:t xml:space="preserve">, </w:t>
      </w:r>
      <w:r w:rsidR="00CA48E2">
        <w:rPr>
          <w:rFonts w:ascii="Times New Roman" w:hAnsi="Times New Roman" w:cs="Times New Roman"/>
          <w:color w:val="000000"/>
          <w:spacing w:val="0"/>
          <w:sz w:val="24"/>
          <w:szCs w:val="24"/>
          <w:lang w:eastAsia="lt-LT"/>
        </w:rPr>
        <w:t>buvo rengiamos savaitgalinės edukacinės programėlės, užsiėmimai, skirti tradicinėms šventėms</w:t>
      </w:r>
      <w:r w:rsidR="008226B3">
        <w:rPr>
          <w:rFonts w:ascii="Times New Roman" w:hAnsi="Times New Roman" w:cs="Times New Roman"/>
          <w:color w:val="000000"/>
          <w:spacing w:val="0"/>
          <w:sz w:val="24"/>
          <w:szCs w:val="24"/>
          <w:lang w:eastAsia="lt-LT"/>
        </w:rPr>
        <w:t>.</w:t>
      </w:r>
      <w:r w:rsidR="009B4210">
        <w:rPr>
          <w:rFonts w:ascii="Times New Roman" w:hAnsi="Times New Roman" w:cs="Times New Roman"/>
          <w:color w:val="000000"/>
          <w:spacing w:val="0"/>
          <w:sz w:val="24"/>
          <w:szCs w:val="24"/>
          <w:lang w:eastAsia="lt-LT"/>
        </w:rPr>
        <w:t xml:space="preserve"> Muziejaus pietinėje oficinoje lankytojams įrengtas kavos aparatas.</w:t>
      </w:r>
    </w:p>
    <w:p w14:paraId="763A0C2B" w14:textId="77777777" w:rsidR="00D65627" w:rsidRDefault="00CA48E2"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 xml:space="preserve">Pasibaigus karantino ribojimams, atidarius muziejų lankymui, muziejuje buvo rengiamos </w:t>
      </w:r>
      <w:r w:rsidR="0085626B">
        <w:rPr>
          <w:rFonts w:ascii="Times New Roman" w:hAnsi="Times New Roman" w:cs="Times New Roman"/>
          <w:color w:val="000000"/>
          <w:spacing w:val="0"/>
          <w:sz w:val="24"/>
          <w:szCs w:val="24"/>
          <w:lang w:eastAsia="lt-LT"/>
        </w:rPr>
        <w:t xml:space="preserve">planuotos parodos, parodų pristatymai visuomenei. </w:t>
      </w:r>
    </w:p>
    <w:p w14:paraId="763A0C2C" w14:textId="33CBB7A9" w:rsidR="007F50D4" w:rsidRDefault="00CA48E2"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Ypač didelio lankytojų susidomėjimo ir aukšto menotyrininkų vertinimo susilaukė V respublikinė primityviosios tapybos konkursinė paroda Monikos Bičiūnienės (Rokiškio krašto garbės pilietė) vardo premijai laimėti, kuri buvo perkelta iš Vilniaus Gedimino pilies. Paroda buvo rengiama kartu su Lietuvos tautodailininkų sąjungos Vilniaus bendrija. Joje dalyvavo 58 tapytojai, buvo eksponuota 128 paveikslai. Organizuotas parodos-konkurso laureatų, dalyvių paskelbimo ir apdovanojimo renginys. Pasibaigus parodai muziejui autoriai dovanojo 11 paveikslų, kurie papildė muziejaus meno rinkinius.</w:t>
      </w:r>
    </w:p>
    <w:p w14:paraId="763A0C2D" w14:textId="77777777" w:rsidR="00D65627" w:rsidRDefault="00D65627"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Buvo surengta jau tradicine tapusi studijos „Antaniniai obuoliai“ kūrybos darbų paroda, kraštiečių menininkų – skulptoriaus Gedimino Žuklio ir Jolantos Gegelevičiūtės tapybos „Pastovus nepastovumas“ ir kitos parodos.</w:t>
      </w:r>
    </w:p>
    <w:p w14:paraId="763A0C2E" w14:textId="77777777" w:rsidR="00D65627" w:rsidRDefault="00D65627"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Per 2021 m. muziejuje vyko 112 renginių (2020 m. – 141), kuriuose apsilankė sąlyginai daugiau lankytojų, negu pernai didesniame renginių skaičiuje – 12 449 lankytojai (2020 m. – 11 881).</w:t>
      </w:r>
    </w:p>
    <w:p w14:paraId="763A0C2F" w14:textId="3ED68CBD" w:rsidR="008F1632" w:rsidRDefault="00D65627"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 xml:space="preserve">Pagrindiniai muziejaus veiklos akcentai buvo skirti dvaro rūmų pastatymo 220 m. sukakčiai paminėti; visą gruodžio mėnesį vyko renginių ciklas, skirtas šiai istorinei datai aktualizuoti. Įsimintiniausiu akcentu tapo, kad po unikalios, </w:t>
      </w:r>
      <w:r w:rsidR="008F1632">
        <w:rPr>
          <w:rFonts w:ascii="Times New Roman" w:hAnsi="Times New Roman" w:cs="Times New Roman"/>
          <w:color w:val="000000"/>
          <w:spacing w:val="0"/>
          <w:sz w:val="24"/>
          <w:szCs w:val="24"/>
          <w:lang w:eastAsia="lt-LT"/>
        </w:rPr>
        <w:t>pirmą kartą muziejaus istorijoje surengtos parodos „Uždegta Monmartro ugnies. Rokiškio dvaro dailės kolekcija“ uždarymo Nacionalinis M. K. Čiurlionio dailės muziejus sutiko laikinai deponuoti 25 XVI</w:t>
      </w:r>
      <w:r w:rsidR="00B87CC3">
        <w:rPr>
          <w:rFonts w:ascii="Times New Roman" w:hAnsi="Times New Roman" w:cs="Times New Roman"/>
          <w:color w:val="000000"/>
          <w:spacing w:val="0"/>
          <w:sz w:val="24"/>
          <w:szCs w:val="24"/>
          <w:lang w:eastAsia="lt-LT"/>
        </w:rPr>
        <w:t>–</w:t>
      </w:r>
      <w:r w:rsidR="008F1632">
        <w:rPr>
          <w:rFonts w:ascii="Times New Roman" w:hAnsi="Times New Roman" w:cs="Times New Roman"/>
          <w:color w:val="000000"/>
          <w:spacing w:val="0"/>
          <w:sz w:val="24"/>
          <w:szCs w:val="24"/>
          <w:lang w:eastAsia="lt-LT"/>
        </w:rPr>
        <w:t xml:space="preserve">XIX a. Rokiškio dvarui priklausiusius meno kūrinius, kurie papuošė muziejaus ekspozicines sales. Dvaro rūmų istorijos sklaidai buvo parengti ir išleisti du leidiniai: „Rokiškio dvaro rūmų valgomojo interjeras. Nuo Egipto iki Zakopanės“ ir „Rokiškio dvaro lėlių namelis“ (finansuoti Lietuvos kultūros tarybos (6 320,00 </w:t>
      </w:r>
      <w:r w:rsidR="00660BD6">
        <w:rPr>
          <w:rFonts w:ascii="Times New Roman" w:hAnsi="Times New Roman" w:cs="Times New Roman"/>
          <w:color w:val="000000"/>
          <w:spacing w:val="0"/>
          <w:sz w:val="24"/>
          <w:szCs w:val="24"/>
          <w:lang w:eastAsia="lt-LT"/>
        </w:rPr>
        <w:t>Eur</w:t>
      </w:r>
      <w:r w:rsidR="008F1632">
        <w:rPr>
          <w:rFonts w:ascii="Times New Roman" w:hAnsi="Times New Roman" w:cs="Times New Roman"/>
          <w:color w:val="000000"/>
          <w:spacing w:val="0"/>
          <w:sz w:val="24"/>
          <w:szCs w:val="24"/>
          <w:lang w:eastAsia="lt-LT"/>
        </w:rPr>
        <w:t xml:space="preserve">), savivaldybės biudžeto (1 032,00 </w:t>
      </w:r>
      <w:r w:rsidR="00660BD6">
        <w:rPr>
          <w:rFonts w:ascii="Times New Roman" w:hAnsi="Times New Roman" w:cs="Times New Roman"/>
          <w:color w:val="000000"/>
          <w:spacing w:val="0"/>
          <w:sz w:val="24"/>
          <w:szCs w:val="24"/>
          <w:lang w:eastAsia="lt-LT"/>
        </w:rPr>
        <w:t>Eur</w:t>
      </w:r>
      <w:r w:rsidR="008F1632">
        <w:rPr>
          <w:rFonts w:ascii="Times New Roman" w:hAnsi="Times New Roman" w:cs="Times New Roman"/>
          <w:color w:val="000000"/>
          <w:spacing w:val="0"/>
          <w:sz w:val="24"/>
          <w:szCs w:val="24"/>
          <w:lang w:eastAsia="lt-LT"/>
        </w:rPr>
        <w:t>) lėšomis).</w:t>
      </w:r>
    </w:p>
    <w:p w14:paraId="763A0C30" w14:textId="77777777" w:rsidR="008F1632" w:rsidRDefault="008F1632"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Rūmų statytojui I. Tyzenhauzui ir pastatymo 220 m. sukakčiai įamžinti sukurtas ir pagamintas specialus ženklas (autorius Igoris Skripka), kuris bus įkomponuotas Tyzenhauzų alėjoje.</w:t>
      </w:r>
    </w:p>
    <w:p w14:paraId="763A0C31" w14:textId="32AF7E26" w:rsidR="00D35234" w:rsidRPr="00F20D82" w:rsidRDefault="008F1632"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 xml:space="preserve">Kaip ir kasmet muziejus </w:t>
      </w:r>
      <w:r w:rsidR="00B87CC3">
        <w:rPr>
          <w:rFonts w:ascii="Times New Roman" w:hAnsi="Times New Roman" w:cs="Times New Roman"/>
          <w:color w:val="000000"/>
          <w:spacing w:val="0"/>
          <w:sz w:val="24"/>
          <w:szCs w:val="24"/>
          <w:lang w:eastAsia="lt-LT"/>
        </w:rPr>
        <w:t>dalyvavo</w:t>
      </w:r>
      <w:r>
        <w:rPr>
          <w:rFonts w:ascii="Times New Roman" w:hAnsi="Times New Roman" w:cs="Times New Roman"/>
          <w:color w:val="000000"/>
          <w:spacing w:val="0"/>
          <w:sz w:val="24"/>
          <w:szCs w:val="24"/>
          <w:lang w:eastAsia="lt-LT"/>
        </w:rPr>
        <w:t xml:space="preserve"> miesto kalėdiniu</w:t>
      </w:r>
      <w:r w:rsidR="00B87CC3">
        <w:rPr>
          <w:rFonts w:ascii="Times New Roman" w:hAnsi="Times New Roman" w:cs="Times New Roman"/>
          <w:color w:val="000000"/>
          <w:spacing w:val="0"/>
          <w:sz w:val="24"/>
          <w:szCs w:val="24"/>
          <w:lang w:eastAsia="lt-LT"/>
        </w:rPr>
        <w:t>ose</w:t>
      </w:r>
      <w:r>
        <w:rPr>
          <w:rFonts w:ascii="Times New Roman" w:hAnsi="Times New Roman" w:cs="Times New Roman"/>
          <w:color w:val="000000"/>
          <w:spacing w:val="0"/>
          <w:sz w:val="24"/>
          <w:szCs w:val="24"/>
          <w:lang w:eastAsia="lt-LT"/>
        </w:rPr>
        <w:t xml:space="preserve"> renginiu</w:t>
      </w:r>
      <w:r w:rsidR="00B87CC3">
        <w:rPr>
          <w:rFonts w:ascii="Times New Roman" w:hAnsi="Times New Roman" w:cs="Times New Roman"/>
          <w:color w:val="000000"/>
          <w:spacing w:val="0"/>
          <w:sz w:val="24"/>
          <w:szCs w:val="24"/>
          <w:lang w:eastAsia="lt-LT"/>
        </w:rPr>
        <w:t>ose</w:t>
      </w:r>
      <w:r>
        <w:rPr>
          <w:rFonts w:ascii="Times New Roman" w:hAnsi="Times New Roman" w:cs="Times New Roman"/>
          <w:color w:val="000000"/>
          <w:spacing w:val="0"/>
          <w:sz w:val="24"/>
          <w:szCs w:val="24"/>
          <w:lang w:eastAsia="lt-LT"/>
        </w:rPr>
        <w:t>, pristatydamas tradicin</w:t>
      </w:r>
      <w:r w:rsidR="00B87CC3">
        <w:rPr>
          <w:rFonts w:ascii="Times New Roman" w:hAnsi="Times New Roman" w:cs="Times New Roman"/>
          <w:color w:val="000000"/>
          <w:spacing w:val="0"/>
          <w:sz w:val="24"/>
          <w:szCs w:val="24"/>
          <w:lang w:eastAsia="lt-LT"/>
        </w:rPr>
        <w:t>e</w:t>
      </w:r>
      <w:r>
        <w:rPr>
          <w:rFonts w:ascii="Times New Roman" w:hAnsi="Times New Roman" w:cs="Times New Roman"/>
          <w:color w:val="000000"/>
          <w:spacing w:val="0"/>
          <w:sz w:val="24"/>
          <w:szCs w:val="24"/>
          <w:lang w:eastAsia="lt-LT"/>
        </w:rPr>
        <w:t xml:space="preserve"> tapusi</w:t>
      </w:r>
      <w:r w:rsidR="00B87CC3">
        <w:rPr>
          <w:rFonts w:ascii="Times New Roman" w:hAnsi="Times New Roman" w:cs="Times New Roman"/>
          <w:color w:val="000000"/>
          <w:spacing w:val="0"/>
          <w:sz w:val="24"/>
          <w:szCs w:val="24"/>
          <w:lang w:eastAsia="lt-LT"/>
        </w:rPr>
        <w:t xml:space="preserve">ą </w:t>
      </w:r>
      <w:r>
        <w:rPr>
          <w:rFonts w:ascii="Times New Roman" w:hAnsi="Times New Roman" w:cs="Times New Roman"/>
          <w:color w:val="000000"/>
          <w:spacing w:val="0"/>
          <w:sz w:val="24"/>
          <w:szCs w:val="24"/>
          <w:lang w:eastAsia="lt-LT"/>
        </w:rPr>
        <w:t>Kalėdų senelio rezidencij</w:t>
      </w:r>
      <w:r w:rsidR="00A94233">
        <w:rPr>
          <w:rFonts w:ascii="Times New Roman" w:hAnsi="Times New Roman" w:cs="Times New Roman"/>
          <w:color w:val="000000"/>
          <w:spacing w:val="0"/>
          <w:sz w:val="24"/>
          <w:szCs w:val="24"/>
          <w:lang w:eastAsia="lt-LT"/>
        </w:rPr>
        <w:t xml:space="preserve">ą, </w:t>
      </w:r>
      <w:r w:rsidR="00B87CC3">
        <w:rPr>
          <w:rFonts w:ascii="Times New Roman" w:hAnsi="Times New Roman" w:cs="Times New Roman"/>
          <w:color w:val="000000"/>
          <w:spacing w:val="0"/>
          <w:sz w:val="24"/>
          <w:szCs w:val="24"/>
          <w:lang w:eastAsia="lt-LT"/>
        </w:rPr>
        <w:t>Kalėdų paštą</w:t>
      </w:r>
      <w:r w:rsidR="00A94233">
        <w:rPr>
          <w:rFonts w:ascii="Times New Roman" w:hAnsi="Times New Roman" w:cs="Times New Roman"/>
          <w:color w:val="000000"/>
          <w:spacing w:val="0"/>
          <w:sz w:val="24"/>
          <w:szCs w:val="24"/>
          <w:lang w:eastAsia="lt-LT"/>
        </w:rPr>
        <w:t>, edukacinius užsiėmimus kultūrines-pažintines programas, susitikimus. Gruodžio mėnesį muziejuje pabuvojo 3 454 lankytojai, iš jų 539 – Kalėdų senelio ir Kalėdų pašto lankytojai.</w:t>
      </w:r>
    </w:p>
    <w:p w14:paraId="763A0C32" w14:textId="0E542420" w:rsidR="00A94233" w:rsidRDefault="009B4210" w:rsidP="00F20D82">
      <w:pPr>
        <w:spacing w:after="0"/>
        <w:ind w:left="0" w:firstLine="567"/>
        <w:jc w:val="both"/>
        <w:rPr>
          <w:rFonts w:ascii="Times New Roman" w:eastAsia="Calibri" w:hAnsi="Times New Roman" w:cs="Times New Roman"/>
          <w:bCs/>
          <w:color w:val="000000"/>
          <w:spacing w:val="0"/>
          <w:sz w:val="24"/>
          <w:szCs w:val="24"/>
        </w:rPr>
      </w:pPr>
      <w:r>
        <w:rPr>
          <w:rFonts w:ascii="Times New Roman" w:eastAsia="Calibri" w:hAnsi="Times New Roman" w:cs="Times New Roman"/>
          <w:bCs/>
          <w:color w:val="000000"/>
          <w:spacing w:val="0"/>
          <w:sz w:val="24"/>
          <w:szCs w:val="24"/>
        </w:rPr>
        <w:t>Muziejininkai</w:t>
      </w:r>
      <w:r w:rsidR="00ED1736" w:rsidRPr="008E7875">
        <w:rPr>
          <w:rFonts w:ascii="Times New Roman" w:eastAsia="Calibri" w:hAnsi="Times New Roman" w:cs="Times New Roman"/>
          <w:bCs/>
          <w:color w:val="000000"/>
          <w:spacing w:val="0"/>
          <w:sz w:val="24"/>
          <w:szCs w:val="24"/>
        </w:rPr>
        <w:t xml:space="preserve"> vykdė kraštotyrinį tiriamąjį darbą. Muziejuje sukauptos ir tyrinėtos medžiagos pagrindu  muziejininkai parengė </w:t>
      </w:r>
      <w:r w:rsidR="00A94233">
        <w:rPr>
          <w:rFonts w:ascii="Times New Roman" w:eastAsia="Calibri" w:hAnsi="Times New Roman" w:cs="Times New Roman"/>
          <w:bCs/>
          <w:color w:val="000000"/>
          <w:spacing w:val="0"/>
          <w:sz w:val="24"/>
          <w:szCs w:val="24"/>
        </w:rPr>
        <w:t>4</w:t>
      </w:r>
      <w:r w:rsidR="00ED1736" w:rsidRPr="008E7875">
        <w:rPr>
          <w:rFonts w:ascii="Times New Roman" w:eastAsia="Calibri" w:hAnsi="Times New Roman" w:cs="Times New Roman"/>
          <w:bCs/>
          <w:color w:val="000000"/>
          <w:spacing w:val="0"/>
          <w:sz w:val="24"/>
          <w:szCs w:val="24"/>
        </w:rPr>
        <w:t xml:space="preserve"> istorinius straipsnius, kurie buvo atspausdinti rajono kultūros žurnal</w:t>
      </w:r>
      <w:r w:rsidR="00A94233">
        <w:rPr>
          <w:rFonts w:ascii="Times New Roman" w:eastAsia="Calibri" w:hAnsi="Times New Roman" w:cs="Times New Roman"/>
          <w:bCs/>
          <w:color w:val="000000"/>
          <w:spacing w:val="0"/>
          <w:sz w:val="24"/>
          <w:szCs w:val="24"/>
        </w:rPr>
        <w:t>e</w:t>
      </w:r>
      <w:r w:rsidR="00ED1736" w:rsidRPr="008E7875">
        <w:rPr>
          <w:rFonts w:ascii="Times New Roman" w:eastAsia="Calibri" w:hAnsi="Times New Roman" w:cs="Times New Roman"/>
          <w:bCs/>
          <w:color w:val="000000"/>
          <w:spacing w:val="0"/>
          <w:sz w:val="24"/>
          <w:szCs w:val="24"/>
        </w:rPr>
        <w:t xml:space="preserve"> „Prie Nemunėlio“</w:t>
      </w:r>
      <w:r w:rsidR="00ED1736">
        <w:rPr>
          <w:rFonts w:ascii="Times New Roman" w:eastAsia="Calibri" w:hAnsi="Times New Roman" w:cs="Times New Roman"/>
          <w:bCs/>
          <w:color w:val="000000"/>
          <w:spacing w:val="0"/>
          <w:sz w:val="24"/>
          <w:szCs w:val="24"/>
        </w:rPr>
        <w:t>.</w:t>
      </w:r>
      <w:r w:rsidR="00A94233">
        <w:rPr>
          <w:rFonts w:ascii="Times New Roman" w:eastAsia="Calibri" w:hAnsi="Times New Roman" w:cs="Times New Roman"/>
          <w:bCs/>
          <w:color w:val="000000"/>
          <w:spacing w:val="0"/>
          <w:sz w:val="24"/>
          <w:szCs w:val="24"/>
        </w:rPr>
        <w:t xml:space="preserve"> </w:t>
      </w:r>
    </w:p>
    <w:p w14:paraId="763A0C33" w14:textId="77777777" w:rsidR="00D35234" w:rsidRDefault="00A94233" w:rsidP="00F20D82">
      <w:pPr>
        <w:spacing w:after="0"/>
        <w:ind w:left="0" w:firstLine="567"/>
        <w:jc w:val="both"/>
        <w:rPr>
          <w:rFonts w:ascii="Times New Roman" w:hAnsi="Times New Roman" w:cs="Times New Roman"/>
          <w:color w:val="000000"/>
          <w:spacing w:val="0"/>
          <w:sz w:val="24"/>
          <w:szCs w:val="24"/>
          <w:lang w:eastAsia="lt-LT"/>
        </w:rPr>
      </w:pPr>
      <w:r w:rsidRPr="00A94233">
        <w:rPr>
          <w:rFonts w:ascii="Times New Roman" w:eastAsia="Calibri" w:hAnsi="Times New Roman" w:cs="Times New Roman"/>
          <w:bCs/>
          <w:color w:val="000000"/>
          <w:spacing w:val="0"/>
          <w:sz w:val="24"/>
          <w:szCs w:val="24"/>
        </w:rPr>
        <w:t>2021 m. buvo parengta</w:t>
      </w:r>
      <w:r w:rsidR="009B4210">
        <w:rPr>
          <w:rFonts w:ascii="Times New Roman" w:eastAsia="Calibri" w:hAnsi="Times New Roman" w:cs="Times New Roman"/>
          <w:bCs/>
          <w:color w:val="000000"/>
          <w:spacing w:val="0"/>
          <w:sz w:val="24"/>
          <w:szCs w:val="24"/>
        </w:rPr>
        <w:t>s</w:t>
      </w:r>
      <w:r w:rsidRPr="00A94233">
        <w:rPr>
          <w:rFonts w:ascii="Times New Roman" w:eastAsia="Calibri" w:hAnsi="Times New Roman" w:cs="Times New Roman"/>
          <w:bCs/>
          <w:color w:val="000000"/>
          <w:spacing w:val="0"/>
          <w:sz w:val="24"/>
          <w:szCs w:val="24"/>
        </w:rPr>
        <w:t xml:space="preserve"> ir išleistas 2022 m. kalendorius, skirtas Rokiškio dvaro parko 225 m. sukakčiai, parodoms, renginiams buvo parengtos ir išleistos afišos, reklaminiai tentai, skelbimai.</w:t>
      </w:r>
    </w:p>
    <w:p w14:paraId="763A0C34" w14:textId="118B7E21" w:rsidR="008F348A" w:rsidRDefault="00B63666" w:rsidP="00F20D82">
      <w:pPr>
        <w:spacing w:after="0"/>
        <w:ind w:left="0" w:firstLine="567"/>
        <w:jc w:val="both"/>
        <w:rPr>
          <w:rFonts w:ascii="Times New Roman" w:hAnsi="Times New Roman" w:cs="Times New Roman"/>
          <w:color w:val="000000"/>
          <w:spacing w:val="0"/>
          <w:sz w:val="24"/>
          <w:szCs w:val="24"/>
          <w:lang w:eastAsia="lt-LT"/>
        </w:rPr>
      </w:pPr>
      <w:r w:rsidRPr="00B63666">
        <w:rPr>
          <w:rFonts w:ascii="Times New Roman" w:hAnsi="Times New Roman" w:cs="Times New Roman"/>
          <w:color w:val="000000"/>
          <w:spacing w:val="0"/>
          <w:sz w:val="24"/>
          <w:szCs w:val="24"/>
          <w:lang w:eastAsia="lt-LT"/>
        </w:rPr>
        <w:lastRenderedPageBreak/>
        <w:t>202</w:t>
      </w:r>
      <w:r w:rsidR="00A94233">
        <w:rPr>
          <w:rFonts w:ascii="Times New Roman" w:hAnsi="Times New Roman" w:cs="Times New Roman"/>
          <w:color w:val="000000"/>
          <w:spacing w:val="0"/>
          <w:sz w:val="24"/>
          <w:szCs w:val="24"/>
          <w:lang w:eastAsia="lt-LT"/>
        </w:rPr>
        <w:t>1</w:t>
      </w:r>
      <w:r w:rsidRPr="00B63666">
        <w:rPr>
          <w:rFonts w:ascii="Times New Roman" w:hAnsi="Times New Roman" w:cs="Times New Roman"/>
          <w:color w:val="000000"/>
          <w:spacing w:val="0"/>
          <w:sz w:val="24"/>
          <w:szCs w:val="24"/>
          <w:lang w:eastAsia="lt-LT"/>
        </w:rPr>
        <w:t xml:space="preserve"> m. muziejus pasirašė </w:t>
      </w:r>
      <w:r w:rsidR="00A94233">
        <w:rPr>
          <w:rFonts w:ascii="Times New Roman" w:hAnsi="Times New Roman" w:cs="Times New Roman"/>
          <w:color w:val="000000"/>
          <w:spacing w:val="0"/>
          <w:sz w:val="24"/>
          <w:szCs w:val="24"/>
          <w:lang w:eastAsia="lt-LT"/>
        </w:rPr>
        <w:t>5</w:t>
      </w:r>
      <w:r w:rsidRPr="00B63666">
        <w:rPr>
          <w:rFonts w:ascii="Times New Roman" w:hAnsi="Times New Roman" w:cs="Times New Roman"/>
          <w:color w:val="000000"/>
          <w:spacing w:val="0"/>
          <w:sz w:val="24"/>
          <w:szCs w:val="24"/>
          <w:lang w:eastAsia="lt-LT"/>
        </w:rPr>
        <w:t xml:space="preserve"> bendradarbiavimo, partnerystės sutar</w:t>
      </w:r>
      <w:r w:rsidR="00A94233">
        <w:rPr>
          <w:rFonts w:ascii="Times New Roman" w:hAnsi="Times New Roman" w:cs="Times New Roman"/>
          <w:color w:val="000000"/>
          <w:spacing w:val="0"/>
          <w:sz w:val="24"/>
          <w:szCs w:val="24"/>
          <w:lang w:eastAsia="lt-LT"/>
        </w:rPr>
        <w:t>tis</w:t>
      </w:r>
      <w:r>
        <w:rPr>
          <w:rFonts w:ascii="Times New Roman" w:hAnsi="Times New Roman" w:cs="Times New Roman"/>
          <w:color w:val="000000"/>
          <w:spacing w:val="0"/>
          <w:sz w:val="24"/>
          <w:szCs w:val="24"/>
          <w:lang w:eastAsia="lt-LT"/>
        </w:rPr>
        <w:t xml:space="preserve"> su </w:t>
      </w:r>
      <w:r w:rsidR="00513A06">
        <w:rPr>
          <w:rFonts w:ascii="Times New Roman" w:hAnsi="Times New Roman" w:cs="Times New Roman"/>
          <w:color w:val="000000"/>
          <w:spacing w:val="0"/>
          <w:sz w:val="24"/>
          <w:szCs w:val="24"/>
          <w:lang w:eastAsia="lt-LT"/>
        </w:rPr>
        <w:t xml:space="preserve">Lietuvos muziejais, mokslo, švietimo ir kt. institucijomis. </w:t>
      </w:r>
      <w:r w:rsidR="00C71A18">
        <w:rPr>
          <w:rFonts w:ascii="Times New Roman" w:hAnsi="Times New Roman" w:cs="Times New Roman"/>
          <w:color w:val="000000"/>
          <w:spacing w:val="0"/>
          <w:sz w:val="24"/>
          <w:szCs w:val="24"/>
          <w:lang w:eastAsia="lt-LT"/>
        </w:rPr>
        <w:t>I</w:t>
      </w:r>
      <w:r w:rsidR="00513A06">
        <w:rPr>
          <w:rFonts w:ascii="Times New Roman" w:hAnsi="Times New Roman" w:cs="Times New Roman"/>
          <w:color w:val="000000"/>
          <w:spacing w:val="0"/>
          <w:sz w:val="24"/>
          <w:szCs w:val="24"/>
          <w:lang w:eastAsia="lt-LT"/>
        </w:rPr>
        <w:t xml:space="preserve">r karantino sąlygomis muziejininkai, bendradarbiaudami su projektų partneriais, sėkmingai įgyvendino </w:t>
      </w:r>
      <w:r w:rsidR="00A94233">
        <w:rPr>
          <w:rFonts w:ascii="Times New Roman" w:hAnsi="Times New Roman" w:cs="Times New Roman"/>
          <w:color w:val="000000"/>
          <w:spacing w:val="0"/>
          <w:sz w:val="24"/>
          <w:szCs w:val="24"/>
          <w:lang w:eastAsia="lt-LT"/>
        </w:rPr>
        <w:t>9</w:t>
      </w:r>
      <w:r w:rsidR="00513A06">
        <w:rPr>
          <w:rFonts w:ascii="Times New Roman" w:hAnsi="Times New Roman" w:cs="Times New Roman"/>
          <w:color w:val="000000"/>
          <w:spacing w:val="0"/>
          <w:sz w:val="24"/>
          <w:szCs w:val="24"/>
          <w:lang w:eastAsia="lt-LT"/>
        </w:rPr>
        <w:t xml:space="preserve"> projekt</w:t>
      </w:r>
      <w:r w:rsidR="00A94233">
        <w:rPr>
          <w:rFonts w:ascii="Times New Roman" w:hAnsi="Times New Roman" w:cs="Times New Roman"/>
          <w:color w:val="000000"/>
          <w:spacing w:val="0"/>
          <w:sz w:val="24"/>
          <w:szCs w:val="24"/>
          <w:lang w:eastAsia="lt-LT"/>
        </w:rPr>
        <w:t>us</w:t>
      </w:r>
      <w:r w:rsidR="00513A06">
        <w:rPr>
          <w:rFonts w:ascii="Times New Roman" w:hAnsi="Times New Roman" w:cs="Times New Roman"/>
          <w:color w:val="000000"/>
          <w:spacing w:val="0"/>
          <w:sz w:val="24"/>
          <w:szCs w:val="24"/>
          <w:lang w:eastAsia="lt-LT"/>
        </w:rPr>
        <w:t xml:space="preserve">: laiku </w:t>
      </w:r>
      <w:r w:rsidR="00BB1D78">
        <w:rPr>
          <w:rFonts w:ascii="Times New Roman" w:hAnsi="Times New Roman" w:cs="Times New Roman"/>
          <w:color w:val="000000"/>
          <w:spacing w:val="0"/>
          <w:sz w:val="24"/>
          <w:szCs w:val="24"/>
          <w:lang w:eastAsia="lt-LT"/>
        </w:rPr>
        <w:t>įvykdė</w:t>
      </w:r>
      <w:r w:rsidR="00513A06">
        <w:rPr>
          <w:rFonts w:ascii="Times New Roman" w:hAnsi="Times New Roman" w:cs="Times New Roman"/>
          <w:color w:val="000000"/>
          <w:spacing w:val="0"/>
          <w:sz w:val="24"/>
          <w:szCs w:val="24"/>
          <w:lang w:eastAsia="lt-LT"/>
        </w:rPr>
        <w:t xml:space="preserve"> viešuosius pirkimus, įsigijo planuotas priemones, įgyvendino projektų veiklas, laiku pateikė ataskait</w:t>
      </w:r>
      <w:r w:rsidR="00A94233">
        <w:rPr>
          <w:rFonts w:ascii="Times New Roman" w:hAnsi="Times New Roman" w:cs="Times New Roman"/>
          <w:color w:val="000000"/>
          <w:spacing w:val="0"/>
          <w:sz w:val="24"/>
          <w:szCs w:val="24"/>
          <w:lang w:eastAsia="lt-LT"/>
        </w:rPr>
        <w:t>a</w:t>
      </w:r>
      <w:r w:rsidR="008F348A">
        <w:rPr>
          <w:rFonts w:ascii="Times New Roman" w:hAnsi="Times New Roman" w:cs="Times New Roman"/>
          <w:color w:val="000000"/>
          <w:spacing w:val="0"/>
          <w:sz w:val="24"/>
          <w:szCs w:val="24"/>
          <w:lang w:eastAsia="lt-LT"/>
        </w:rPr>
        <w:t>s ir gavo planuotą finansavimą (</w:t>
      </w:r>
      <w:r w:rsidR="00A94233">
        <w:rPr>
          <w:rFonts w:ascii="Times New Roman" w:hAnsi="Times New Roman" w:cs="Times New Roman"/>
          <w:color w:val="000000"/>
          <w:spacing w:val="0"/>
          <w:sz w:val="24"/>
          <w:szCs w:val="24"/>
          <w:lang w:eastAsia="lt-LT"/>
        </w:rPr>
        <w:t xml:space="preserve">17 120,00 </w:t>
      </w:r>
      <w:r w:rsidR="00660BD6">
        <w:rPr>
          <w:rFonts w:ascii="Times New Roman" w:hAnsi="Times New Roman" w:cs="Times New Roman"/>
          <w:color w:val="000000"/>
          <w:spacing w:val="0"/>
          <w:sz w:val="24"/>
          <w:szCs w:val="24"/>
          <w:lang w:eastAsia="lt-LT"/>
        </w:rPr>
        <w:t>Eur</w:t>
      </w:r>
      <w:r w:rsidR="008F348A">
        <w:rPr>
          <w:rFonts w:ascii="Times New Roman" w:hAnsi="Times New Roman" w:cs="Times New Roman"/>
          <w:color w:val="000000"/>
          <w:spacing w:val="0"/>
          <w:sz w:val="24"/>
          <w:szCs w:val="24"/>
          <w:lang w:eastAsia="lt-LT"/>
        </w:rPr>
        <w:t xml:space="preserve"> iš Lietuvos kultūros tarybos; </w:t>
      </w:r>
      <w:r w:rsidR="00A94233">
        <w:rPr>
          <w:rFonts w:ascii="Times New Roman" w:hAnsi="Times New Roman" w:cs="Times New Roman"/>
          <w:color w:val="000000"/>
          <w:spacing w:val="0"/>
          <w:sz w:val="24"/>
          <w:szCs w:val="24"/>
          <w:lang w:eastAsia="lt-LT"/>
        </w:rPr>
        <w:t xml:space="preserve">5 874,32 </w:t>
      </w:r>
      <w:r w:rsidR="00660BD6">
        <w:rPr>
          <w:rFonts w:ascii="Times New Roman" w:hAnsi="Times New Roman" w:cs="Times New Roman"/>
          <w:color w:val="000000"/>
          <w:spacing w:val="0"/>
          <w:sz w:val="24"/>
          <w:szCs w:val="24"/>
          <w:lang w:eastAsia="lt-LT"/>
        </w:rPr>
        <w:t>Eur</w:t>
      </w:r>
      <w:r w:rsidR="008F348A">
        <w:rPr>
          <w:rFonts w:ascii="Times New Roman" w:hAnsi="Times New Roman" w:cs="Times New Roman"/>
          <w:color w:val="000000"/>
          <w:spacing w:val="0"/>
          <w:sz w:val="24"/>
          <w:szCs w:val="24"/>
          <w:lang w:eastAsia="lt-LT"/>
        </w:rPr>
        <w:t xml:space="preserve"> </w:t>
      </w:r>
      <w:r w:rsidR="00A94233">
        <w:rPr>
          <w:rFonts w:ascii="Times New Roman" w:hAnsi="Times New Roman" w:cs="Times New Roman"/>
          <w:color w:val="000000"/>
          <w:spacing w:val="0"/>
          <w:sz w:val="24"/>
          <w:szCs w:val="24"/>
          <w:lang w:eastAsia="lt-LT"/>
        </w:rPr>
        <w:t xml:space="preserve"> iš kitų fondų</w:t>
      </w:r>
      <w:r w:rsidR="008F348A">
        <w:rPr>
          <w:rFonts w:ascii="Times New Roman" w:hAnsi="Times New Roman" w:cs="Times New Roman"/>
          <w:color w:val="000000"/>
          <w:spacing w:val="0"/>
          <w:sz w:val="24"/>
          <w:szCs w:val="24"/>
          <w:lang w:eastAsia="lt-LT"/>
        </w:rPr>
        <w:t xml:space="preserve">; 10 032,00 </w:t>
      </w:r>
      <w:r w:rsidR="00660BD6">
        <w:rPr>
          <w:rFonts w:ascii="Times New Roman" w:hAnsi="Times New Roman" w:cs="Times New Roman"/>
          <w:color w:val="000000"/>
          <w:spacing w:val="0"/>
          <w:sz w:val="24"/>
          <w:szCs w:val="24"/>
          <w:lang w:eastAsia="lt-LT"/>
        </w:rPr>
        <w:t>Eur</w:t>
      </w:r>
      <w:r w:rsidR="008F348A">
        <w:rPr>
          <w:rFonts w:ascii="Times New Roman" w:hAnsi="Times New Roman" w:cs="Times New Roman"/>
          <w:color w:val="000000"/>
          <w:spacing w:val="0"/>
          <w:sz w:val="24"/>
          <w:szCs w:val="24"/>
          <w:lang w:eastAsia="lt-LT"/>
        </w:rPr>
        <w:t xml:space="preserve"> prisidėjimas iš savivaldybės biudžeto).</w:t>
      </w:r>
    </w:p>
    <w:p w14:paraId="763A0C35" w14:textId="6B1A292A" w:rsidR="006F2BE0" w:rsidRDefault="006F2BE0"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Muziejus veiklas, vykdomus projektus, istorinių tyrimų naujienas viešino rajono, respublikinės žiniasklaidos priemonėse. Bendradarbiaujant su muziejininkais laikraščiuose „Gimtasis Rokiškis“ ir „Rokiškio sirena“ paskelbta per 1</w:t>
      </w:r>
      <w:r w:rsidR="008F348A">
        <w:rPr>
          <w:rFonts w:ascii="Times New Roman" w:hAnsi="Times New Roman" w:cs="Times New Roman"/>
          <w:color w:val="000000"/>
          <w:spacing w:val="0"/>
          <w:sz w:val="24"/>
          <w:szCs w:val="24"/>
          <w:lang w:eastAsia="lt-LT"/>
        </w:rPr>
        <w:t>00</w:t>
      </w:r>
      <w:r>
        <w:rPr>
          <w:rFonts w:ascii="Times New Roman" w:hAnsi="Times New Roman" w:cs="Times New Roman"/>
          <w:color w:val="000000"/>
          <w:spacing w:val="0"/>
          <w:sz w:val="24"/>
          <w:szCs w:val="24"/>
          <w:lang w:eastAsia="lt-LT"/>
        </w:rPr>
        <w:t xml:space="preserve"> straipsni</w:t>
      </w:r>
      <w:r w:rsidR="008F348A">
        <w:rPr>
          <w:rFonts w:ascii="Times New Roman" w:hAnsi="Times New Roman" w:cs="Times New Roman"/>
          <w:color w:val="000000"/>
          <w:spacing w:val="0"/>
          <w:sz w:val="24"/>
          <w:szCs w:val="24"/>
          <w:lang w:eastAsia="lt-LT"/>
        </w:rPr>
        <w:t>ų</w:t>
      </w:r>
      <w:r>
        <w:rPr>
          <w:rFonts w:ascii="Times New Roman" w:hAnsi="Times New Roman" w:cs="Times New Roman"/>
          <w:color w:val="000000"/>
          <w:spacing w:val="0"/>
          <w:sz w:val="24"/>
          <w:szCs w:val="24"/>
          <w:lang w:eastAsia="lt-LT"/>
        </w:rPr>
        <w:t>, informacini</w:t>
      </w:r>
      <w:r w:rsidR="008F348A">
        <w:rPr>
          <w:rFonts w:ascii="Times New Roman" w:hAnsi="Times New Roman" w:cs="Times New Roman"/>
          <w:color w:val="000000"/>
          <w:spacing w:val="0"/>
          <w:sz w:val="24"/>
          <w:szCs w:val="24"/>
          <w:lang w:eastAsia="lt-LT"/>
        </w:rPr>
        <w:t>ų</w:t>
      </w:r>
      <w:r>
        <w:rPr>
          <w:rFonts w:ascii="Times New Roman" w:hAnsi="Times New Roman" w:cs="Times New Roman"/>
          <w:color w:val="000000"/>
          <w:spacing w:val="0"/>
          <w:sz w:val="24"/>
          <w:szCs w:val="24"/>
          <w:lang w:eastAsia="lt-LT"/>
        </w:rPr>
        <w:t xml:space="preserve"> pranešim</w:t>
      </w:r>
      <w:r w:rsidR="008F348A">
        <w:rPr>
          <w:rFonts w:ascii="Times New Roman" w:hAnsi="Times New Roman" w:cs="Times New Roman"/>
          <w:color w:val="000000"/>
          <w:spacing w:val="0"/>
          <w:sz w:val="24"/>
          <w:szCs w:val="24"/>
          <w:lang w:eastAsia="lt-LT"/>
        </w:rPr>
        <w:t>ų</w:t>
      </w:r>
      <w:r>
        <w:rPr>
          <w:rFonts w:ascii="Times New Roman" w:hAnsi="Times New Roman" w:cs="Times New Roman"/>
          <w:color w:val="000000"/>
          <w:spacing w:val="0"/>
          <w:sz w:val="24"/>
          <w:szCs w:val="24"/>
          <w:lang w:eastAsia="lt-LT"/>
        </w:rPr>
        <w:t>.</w:t>
      </w:r>
    </w:p>
    <w:p w14:paraId="763A0C36" w14:textId="77777777" w:rsidR="00C36C6B" w:rsidRDefault="00C36C6B"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Muziejus dalyvavo nacionaliniame projekte „Lietuvos muziejų kelias“.</w:t>
      </w:r>
    </w:p>
    <w:p w14:paraId="763A0C37" w14:textId="77777777" w:rsidR="00513A06" w:rsidRPr="001022F0" w:rsidRDefault="00C36C6B" w:rsidP="001022F0">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 xml:space="preserve">Už įvairias muziejines, edukacines veiklas, partnerystę ir bendradarbiavimą bendruomenių, švietimo įstaigų renginiuose gavo </w:t>
      </w:r>
      <w:r w:rsidR="008F348A">
        <w:rPr>
          <w:rFonts w:ascii="Times New Roman" w:hAnsi="Times New Roman" w:cs="Times New Roman"/>
          <w:color w:val="000000"/>
          <w:spacing w:val="0"/>
          <w:sz w:val="24"/>
          <w:szCs w:val="24"/>
          <w:lang w:eastAsia="lt-LT"/>
        </w:rPr>
        <w:t>7</w:t>
      </w:r>
      <w:r>
        <w:rPr>
          <w:rFonts w:ascii="Times New Roman" w:hAnsi="Times New Roman" w:cs="Times New Roman"/>
          <w:color w:val="000000"/>
          <w:spacing w:val="0"/>
          <w:sz w:val="24"/>
          <w:szCs w:val="24"/>
          <w:lang w:eastAsia="lt-LT"/>
        </w:rPr>
        <w:t xml:space="preserve"> padėk</w:t>
      </w:r>
      <w:r w:rsidR="009B4210">
        <w:rPr>
          <w:rFonts w:ascii="Times New Roman" w:hAnsi="Times New Roman" w:cs="Times New Roman"/>
          <w:color w:val="000000"/>
          <w:spacing w:val="0"/>
          <w:sz w:val="24"/>
          <w:szCs w:val="24"/>
          <w:lang w:eastAsia="lt-LT"/>
        </w:rPr>
        <w:t>a</w:t>
      </w:r>
      <w:r w:rsidR="008F348A">
        <w:rPr>
          <w:rFonts w:ascii="Times New Roman" w:hAnsi="Times New Roman" w:cs="Times New Roman"/>
          <w:color w:val="000000"/>
          <w:spacing w:val="0"/>
          <w:sz w:val="24"/>
          <w:szCs w:val="24"/>
          <w:lang w:eastAsia="lt-LT"/>
        </w:rPr>
        <w:t>s</w:t>
      </w:r>
      <w:r>
        <w:rPr>
          <w:rFonts w:ascii="Times New Roman" w:hAnsi="Times New Roman" w:cs="Times New Roman"/>
          <w:color w:val="000000"/>
          <w:spacing w:val="0"/>
          <w:sz w:val="24"/>
          <w:szCs w:val="24"/>
          <w:lang w:eastAsia="lt-LT"/>
        </w:rPr>
        <w:t>.</w:t>
      </w:r>
    </w:p>
    <w:p w14:paraId="763A0C38" w14:textId="77777777" w:rsidR="00C36C6B" w:rsidRDefault="007B34C6"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Muziejaus veikl</w:t>
      </w:r>
      <w:r w:rsidR="00513A06">
        <w:rPr>
          <w:rFonts w:ascii="Times New Roman" w:hAnsi="Times New Roman" w:cs="Times New Roman"/>
          <w:color w:val="000000"/>
          <w:spacing w:val="0"/>
          <w:sz w:val="24"/>
          <w:szCs w:val="24"/>
          <w:lang w:eastAsia="lt-LT"/>
        </w:rPr>
        <w:t>os</w:t>
      </w:r>
      <w:r>
        <w:rPr>
          <w:rFonts w:ascii="Times New Roman" w:hAnsi="Times New Roman" w:cs="Times New Roman"/>
          <w:color w:val="000000"/>
          <w:spacing w:val="0"/>
          <w:sz w:val="24"/>
          <w:szCs w:val="24"/>
          <w:lang w:eastAsia="lt-LT"/>
        </w:rPr>
        <w:t xml:space="preserve"> ir darb</w:t>
      </w:r>
      <w:r w:rsidR="00513A06">
        <w:rPr>
          <w:rFonts w:ascii="Times New Roman" w:hAnsi="Times New Roman" w:cs="Times New Roman"/>
          <w:color w:val="000000"/>
          <w:spacing w:val="0"/>
          <w:sz w:val="24"/>
          <w:szCs w:val="24"/>
          <w:lang w:eastAsia="lt-LT"/>
        </w:rPr>
        <w:t>ų</w:t>
      </w:r>
      <w:r>
        <w:rPr>
          <w:rFonts w:ascii="Times New Roman" w:hAnsi="Times New Roman" w:cs="Times New Roman"/>
          <w:color w:val="000000"/>
          <w:spacing w:val="0"/>
          <w:sz w:val="24"/>
          <w:szCs w:val="24"/>
          <w:lang w:eastAsia="lt-LT"/>
        </w:rPr>
        <w:t xml:space="preserve"> organizavimas</w:t>
      </w:r>
      <w:r w:rsidR="00513A06">
        <w:rPr>
          <w:rFonts w:ascii="Times New Roman" w:hAnsi="Times New Roman" w:cs="Times New Roman"/>
          <w:color w:val="000000"/>
          <w:spacing w:val="0"/>
          <w:sz w:val="24"/>
          <w:szCs w:val="24"/>
          <w:lang w:eastAsia="lt-LT"/>
        </w:rPr>
        <w:t>,</w:t>
      </w:r>
      <w:r>
        <w:rPr>
          <w:rFonts w:ascii="Times New Roman" w:hAnsi="Times New Roman" w:cs="Times New Roman"/>
          <w:color w:val="000000"/>
          <w:spacing w:val="0"/>
          <w:sz w:val="24"/>
          <w:szCs w:val="24"/>
          <w:lang w:eastAsia="lt-LT"/>
        </w:rPr>
        <w:t xml:space="preserve"> </w:t>
      </w:r>
      <w:r w:rsidR="008F348A">
        <w:rPr>
          <w:rFonts w:ascii="Times New Roman" w:hAnsi="Times New Roman" w:cs="Times New Roman"/>
          <w:color w:val="000000"/>
          <w:spacing w:val="0"/>
          <w:sz w:val="24"/>
          <w:szCs w:val="24"/>
          <w:lang w:eastAsia="lt-LT"/>
        </w:rPr>
        <w:t>kaip ir 2020 m., tebevyko pasikeitusiomis sąlygomis. Karantino metu, kai nebuvo galimybės lankytojų aptarnauti „gyvai“, buvo orientuojamasi į lankytojų aptarnavimą nuotoliniu būdu, kaip jau įprasta, didžiausią dėmesį skiriant muziejaus veiklos viešinimui, pristatymui virtualiomis parodomis, edukaciniais užsiėmimais, istorinėmis-teminėmis ekskursijomis, viktorinomis, įvairiomis akcijomis</w:t>
      </w:r>
      <w:r w:rsidR="00185CA5">
        <w:rPr>
          <w:rFonts w:ascii="Times New Roman" w:hAnsi="Times New Roman" w:cs="Times New Roman"/>
          <w:color w:val="000000"/>
          <w:spacing w:val="0"/>
          <w:sz w:val="24"/>
          <w:szCs w:val="24"/>
          <w:lang w:eastAsia="lt-LT"/>
        </w:rPr>
        <w:t xml:space="preserve">, įdomiausių eksponatų pristatymu, suskaitmenintų kultūros paveldo vertybių sklaida socialiniuose tinkluose, internetinėse svetainėse. 2021 m. muziejaus internetinė svetainė </w:t>
      </w:r>
      <w:r w:rsidR="00185CA5" w:rsidRPr="00F20D82">
        <w:rPr>
          <w:rFonts w:ascii="Times New Roman" w:hAnsi="Times New Roman" w:cs="Times New Roman"/>
          <w:spacing w:val="0"/>
          <w:sz w:val="24"/>
          <w:szCs w:val="24"/>
          <w:lang w:eastAsia="lt-LT"/>
        </w:rPr>
        <w:t>www.muziejusrokiskyje.lt</w:t>
      </w:r>
      <w:r w:rsidR="00185CA5">
        <w:rPr>
          <w:rFonts w:ascii="Times New Roman" w:hAnsi="Times New Roman" w:cs="Times New Roman"/>
          <w:color w:val="000000"/>
          <w:spacing w:val="0"/>
          <w:sz w:val="24"/>
          <w:szCs w:val="24"/>
          <w:lang w:eastAsia="lt-LT"/>
        </w:rPr>
        <w:t xml:space="preserve"> sulaukė 61 986 lankytojų, įvairios muziejaus administruojamos socialinių tinklų paskyros – 304 944 lankytojų</w:t>
      </w:r>
      <w:r w:rsidR="00F20D82">
        <w:rPr>
          <w:rFonts w:ascii="Times New Roman" w:hAnsi="Times New Roman" w:cs="Times New Roman"/>
          <w:color w:val="000000"/>
          <w:spacing w:val="0"/>
          <w:sz w:val="24"/>
          <w:szCs w:val="24"/>
          <w:lang w:eastAsia="lt-LT"/>
        </w:rPr>
        <w:t>. B</w:t>
      </w:r>
      <w:r w:rsidR="00185CA5">
        <w:rPr>
          <w:rFonts w:ascii="Times New Roman" w:hAnsi="Times New Roman" w:cs="Times New Roman"/>
          <w:color w:val="000000"/>
          <w:spacing w:val="0"/>
          <w:sz w:val="24"/>
          <w:szCs w:val="24"/>
          <w:lang w:eastAsia="lt-LT"/>
        </w:rPr>
        <w:t>endras virtual</w:t>
      </w:r>
      <w:r w:rsidR="00F20D82">
        <w:rPr>
          <w:rFonts w:ascii="Times New Roman" w:hAnsi="Times New Roman" w:cs="Times New Roman"/>
          <w:color w:val="000000"/>
          <w:spacing w:val="0"/>
          <w:sz w:val="24"/>
          <w:szCs w:val="24"/>
          <w:lang w:eastAsia="lt-LT"/>
        </w:rPr>
        <w:t>ių lankytojų skaičius – 366 930</w:t>
      </w:r>
      <w:r w:rsidR="00185CA5">
        <w:rPr>
          <w:rFonts w:ascii="Times New Roman" w:hAnsi="Times New Roman" w:cs="Times New Roman"/>
          <w:color w:val="000000"/>
          <w:spacing w:val="0"/>
          <w:sz w:val="24"/>
          <w:szCs w:val="24"/>
          <w:lang w:eastAsia="lt-LT"/>
        </w:rPr>
        <w:t>.</w:t>
      </w:r>
    </w:p>
    <w:p w14:paraId="763A0C39" w14:textId="77777777" w:rsidR="00B712F2" w:rsidRDefault="004100FD"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Sušvelninus ribojimus ir leidus gyventojams lankytis muziejuose, Lankytojų aptarnavimo ir edukacijos skyriaus darbuotojams teko prisitaikyti ir užtikrinti lankytojų saugumo reikalavimus, valdyti jų srautus, vėdinti ir dezinfekuoti ekspozicijų erdves, edukacijų kambarius.</w:t>
      </w:r>
    </w:p>
    <w:p w14:paraId="763A0C3A" w14:textId="77777777" w:rsidR="007B34C6" w:rsidRDefault="00B95D72" w:rsidP="00F20D82">
      <w:pPr>
        <w:spacing w:after="0"/>
        <w:ind w:left="0" w:firstLine="567"/>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202</w:t>
      </w:r>
      <w:r w:rsidR="009B4210">
        <w:rPr>
          <w:rFonts w:ascii="Times New Roman" w:hAnsi="Times New Roman" w:cs="Times New Roman"/>
          <w:color w:val="000000"/>
          <w:spacing w:val="0"/>
          <w:sz w:val="24"/>
          <w:szCs w:val="24"/>
          <w:lang w:eastAsia="lt-LT"/>
        </w:rPr>
        <w:t>1</w:t>
      </w:r>
      <w:r>
        <w:rPr>
          <w:rFonts w:ascii="Times New Roman" w:hAnsi="Times New Roman" w:cs="Times New Roman"/>
          <w:color w:val="000000"/>
          <w:spacing w:val="0"/>
          <w:sz w:val="24"/>
          <w:szCs w:val="24"/>
          <w:lang w:eastAsia="lt-LT"/>
        </w:rPr>
        <w:t xml:space="preserve"> m. buvo atnaujinti</w:t>
      </w:r>
      <w:r w:rsidR="006A43A2">
        <w:rPr>
          <w:rFonts w:ascii="Times New Roman" w:hAnsi="Times New Roman" w:cs="Times New Roman"/>
          <w:color w:val="000000"/>
          <w:spacing w:val="0"/>
          <w:sz w:val="24"/>
          <w:szCs w:val="24"/>
          <w:lang w:eastAsia="lt-LT"/>
        </w:rPr>
        <w:t>, papildyti, patvirtinti nauji</w:t>
      </w:r>
      <w:r>
        <w:rPr>
          <w:rFonts w:ascii="Times New Roman" w:hAnsi="Times New Roman" w:cs="Times New Roman"/>
          <w:color w:val="000000"/>
          <w:spacing w:val="0"/>
          <w:sz w:val="24"/>
          <w:szCs w:val="24"/>
          <w:lang w:eastAsia="lt-LT"/>
        </w:rPr>
        <w:t xml:space="preserve"> vidaus veiklą reglamentuojantys dokumentai:</w:t>
      </w:r>
    </w:p>
    <w:p w14:paraId="763A0C3B" w14:textId="77777777" w:rsidR="00B95D72" w:rsidRPr="00CD20C9" w:rsidRDefault="004100FD"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Konkursų Rokiškio krašto muziejuje organizavimo ir vykdymo tvarkos aprašas</w:t>
      </w:r>
      <w:r w:rsidR="00B95D72" w:rsidRPr="00CD20C9">
        <w:rPr>
          <w:rFonts w:ascii="Times New Roman" w:hAnsi="Times New Roman"/>
          <w:color w:val="000000"/>
          <w:sz w:val="24"/>
          <w:szCs w:val="24"/>
          <w:lang w:eastAsia="lt-LT"/>
        </w:rPr>
        <w:t>;</w:t>
      </w:r>
    </w:p>
    <w:p w14:paraId="763A0C3C" w14:textId="77777777" w:rsidR="004100FD" w:rsidRDefault="004100FD"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Rokiškio krašto muziejaus eksponatų įsigijimo tvarkos aprašas;</w:t>
      </w:r>
    </w:p>
    <w:p w14:paraId="763A0C3D" w14:textId="77777777" w:rsidR="004100FD" w:rsidRDefault="004100FD"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Vaikų ir jaunimo meninės kūrybos konkurso „Kalėdų atvirukas“ nuostatai;</w:t>
      </w:r>
    </w:p>
    <w:p w14:paraId="763A0C3E" w14:textId="77777777" w:rsidR="004100FD" w:rsidRDefault="004100FD"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XXI respublikinės medžio drožėjų darbų konkursinės parodos Liongino Šepkos (1907-1985) premijai laimėti nuostatai;</w:t>
      </w:r>
    </w:p>
    <w:p w14:paraId="763A0C3F" w14:textId="77777777" w:rsidR="004100FD" w:rsidRDefault="004100FD"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Darbininko pastatų ir teritorijos priežiūrai pareigybės aprašymas;</w:t>
      </w:r>
    </w:p>
    <w:p w14:paraId="763A0C40" w14:textId="77777777" w:rsidR="004100FD" w:rsidRDefault="004100FD"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Rokiškio krašto muziejaus 2022-2024 m. ekstremalių situacijų prevencinių </w:t>
      </w:r>
      <w:r w:rsidR="00B712F2">
        <w:rPr>
          <w:rFonts w:ascii="Times New Roman" w:hAnsi="Times New Roman"/>
          <w:color w:val="000000"/>
          <w:sz w:val="24"/>
          <w:szCs w:val="24"/>
          <w:lang w:eastAsia="lt-LT"/>
        </w:rPr>
        <w:t>priemonių planas;</w:t>
      </w:r>
    </w:p>
    <w:p w14:paraId="763A0C41" w14:textId="77777777" w:rsidR="0004674B" w:rsidRDefault="00B712F2"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Istorijos skyriaus nuostatai;</w:t>
      </w:r>
    </w:p>
    <w:p w14:paraId="763A0C42" w14:textId="77777777" w:rsidR="00B712F2" w:rsidRDefault="0004674B"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sidRPr="0004674B">
        <w:rPr>
          <w:rFonts w:ascii="Times New Roman" w:hAnsi="Times New Roman"/>
          <w:color w:val="000000"/>
          <w:sz w:val="24"/>
          <w:szCs w:val="24"/>
          <w:lang w:eastAsia="lt-LT"/>
        </w:rPr>
        <w:t>Rokiškio krašto muziejaus lankytojų aptarnavimo taisyklės</w:t>
      </w:r>
      <w:r>
        <w:rPr>
          <w:rFonts w:ascii="Times New Roman" w:hAnsi="Times New Roman"/>
          <w:color w:val="000000"/>
          <w:sz w:val="24"/>
          <w:szCs w:val="24"/>
          <w:lang w:eastAsia="lt-LT"/>
        </w:rPr>
        <w:t>;</w:t>
      </w:r>
    </w:p>
    <w:p w14:paraId="763A0C43" w14:textId="77777777" w:rsidR="0004674B" w:rsidRDefault="0004674B"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sidRPr="0004674B">
        <w:rPr>
          <w:rFonts w:ascii="Times New Roman" w:hAnsi="Times New Roman"/>
          <w:color w:val="000000"/>
          <w:sz w:val="24"/>
          <w:szCs w:val="24"/>
          <w:lang w:eastAsia="lt-LT"/>
        </w:rPr>
        <w:t>Fondų apskaitos ir saugojimo skyriaus muziejininko-rinkinių saugotojo</w:t>
      </w:r>
      <w:r>
        <w:rPr>
          <w:rFonts w:ascii="Times New Roman" w:hAnsi="Times New Roman"/>
          <w:color w:val="000000"/>
          <w:sz w:val="24"/>
          <w:szCs w:val="24"/>
          <w:lang w:eastAsia="lt-LT"/>
        </w:rPr>
        <w:t xml:space="preserve"> pareigybės aprašymas;</w:t>
      </w:r>
    </w:p>
    <w:p w14:paraId="763A0C44" w14:textId="77777777" w:rsidR="0004674B" w:rsidRDefault="0004674B" w:rsidP="00F20D82">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Laisvės kovų istorijos </w:t>
      </w:r>
      <w:r w:rsidRPr="0004674B">
        <w:rPr>
          <w:rFonts w:ascii="Times New Roman" w:hAnsi="Times New Roman"/>
          <w:color w:val="000000"/>
          <w:sz w:val="24"/>
          <w:szCs w:val="24"/>
          <w:lang w:eastAsia="lt-LT"/>
        </w:rPr>
        <w:t>skyriaus muziejininko-rinkinių saugotojo</w:t>
      </w:r>
      <w:r>
        <w:rPr>
          <w:rFonts w:ascii="Times New Roman" w:hAnsi="Times New Roman"/>
          <w:color w:val="000000"/>
          <w:sz w:val="24"/>
          <w:szCs w:val="24"/>
          <w:lang w:eastAsia="lt-LT"/>
        </w:rPr>
        <w:t xml:space="preserve"> pareigybės aprašymas;</w:t>
      </w:r>
    </w:p>
    <w:p w14:paraId="763A0C45" w14:textId="77777777" w:rsidR="009B4210" w:rsidRPr="001022F0" w:rsidRDefault="0004674B" w:rsidP="001022F0">
      <w:pPr>
        <w:pStyle w:val="Sraopastraipa"/>
        <w:numPr>
          <w:ilvl w:val="0"/>
          <w:numId w:val="47"/>
        </w:numPr>
        <w:tabs>
          <w:tab w:val="left" w:pos="851"/>
        </w:tabs>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Laisvės kovų istorijos </w:t>
      </w:r>
      <w:r w:rsidRPr="0004674B">
        <w:rPr>
          <w:rFonts w:ascii="Times New Roman" w:hAnsi="Times New Roman"/>
          <w:color w:val="000000"/>
          <w:sz w:val="24"/>
          <w:szCs w:val="24"/>
          <w:lang w:eastAsia="lt-LT"/>
        </w:rPr>
        <w:t>skyriaus</w:t>
      </w:r>
      <w:r>
        <w:rPr>
          <w:rFonts w:ascii="Times New Roman" w:hAnsi="Times New Roman"/>
          <w:color w:val="000000"/>
          <w:sz w:val="24"/>
          <w:szCs w:val="24"/>
          <w:lang w:eastAsia="lt-LT"/>
        </w:rPr>
        <w:t xml:space="preserve"> valytojo pareigybės aprašymas.</w:t>
      </w:r>
    </w:p>
    <w:p w14:paraId="763A0C46" w14:textId="330BBEB0" w:rsidR="005374AE" w:rsidRDefault="009B4210" w:rsidP="001022F0">
      <w:pPr>
        <w:pStyle w:val="Sraopastraipa"/>
        <w:spacing w:after="0" w:line="240" w:lineRule="auto"/>
        <w:ind w:left="0"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Muziejus</w:t>
      </w:r>
      <w:r w:rsidR="00CB564B">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be savo tiesioginių funkcijų</w:t>
      </w:r>
      <w:r w:rsidR="00CB564B">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vykdo dvaro parko priežiūros ir tvarkymo darbus, danielių ir gulbių priežiūrą, aprūpinimą pašarais. Ūkio skyriui tenka didelis darbo krūvis, nes reikia prižiūrėti labai didelę parko teritoriją, per 20 muziejaus pastatų, Obelių bei Kriaunų muziejus ir jų infrastruktūrą, vykdyti kraustymo darbus ruošiant patalpas remontui-restauracijai, aptarnaujan</w:t>
      </w:r>
      <w:r w:rsidR="001022F0">
        <w:rPr>
          <w:rFonts w:ascii="Times New Roman" w:hAnsi="Times New Roman"/>
          <w:color w:val="000000"/>
          <w:sz w:val="24"/>
          <w:szCs w:val="24"/>
          <w:lang w:eastAsia="lt-LT"/>
        </w:rPr>
        <w:t>t pagrindinius miesto renginius.</w:t>
      </w:r>
    </w:p>
    <w:p w14:paraId="763A0C47" w14:textId="4BFF375C" w:rsidR="001022F0" w:rsidRPr="00B87CC3" w:rsidRDefault="00B87CC3" w:rsidP="00B87CC3">
      <w:pPr>
        <w:pStyle w:val="Sraopastraipa"/>
        <w:spacing w:after="0" w:line="240" w:lineRule="auto"/>
        <w:ind w:left="0" w:firstLine="567"/>
        <w:jc w:val="center"/>
        <w:rPr>
          <w:rFonts w:ascii="Times New Roman" w:hAnsi="Times New Roman"/>
          <w:color w:val="000000"/>
          <w:sz w:val="24"/>
          <w:szCs w:val="24"/>
          <w:u w:val="single"/>
          <w:lang w:eastAsia="lt-LT"/>
        </w:rPr>
      </w:pPr>
      <w:r>
        <w:rPr>
          <w:rFonts w:ascii="Times New Roman" w:hAnsi="Times New Roman"/>
          <w:color w:val="000000"/>
          <w:sz w:val="24"/>
          <w:szCs w:val="24"/>
          <w:u w:val="single"/>
          <w:lang w:eastAsia="lt-LT"/>
        </w:rPr>
        <w:tab/>
      </w:r>
      <w:r>
        <w:rPr>
          <w:rFonts w:ascii="Times New Roman" w:hAnsi="Times New Roman"/>
          <w:color w:val="000000"/>
          <w:sz w:val="24"/>
          <w:szCs w:val="24"/>
          <w:u w:val="single"/>
          <w:lang w:eastAsia="lt-LT"/>
        </w:rPr>
        <w:tab/>
      </w:r>
      <w:r>
        <w:rPr>
          <w:rFonts w:ascii="Times New Roman" w:hAnsi="Times New Roman"/>
          <w:color w:val="000000"/>
          <w:sz w:val="24"/>
          <w:szCs w:val="24"/>
          <w:u w:val="single"/>
          <w:lang w:eastAsia="lt-LT"/>
        </w:rPr>
        <w:tab/>
      </w:r>
      <w:r>
        <w:rPr>
          <w:rFonts w:ascii="Times New Roman" w:hAnsi="Times New Roman"/>
          <w:color w:val="000000"/>
          <w:sz w:val="24"/>
          <w:szCs w:val="24"/>
          <w:u w:val="single"/>
          <w:lang w:eastAsia="lt-LT"/>
        </w:rPr>
        <w:tab/>
      </w:r>
    </w:p>
    <w:p w14:paraId="763A0C48" w14:textId="77777777" w:rsidR="001022F0" w:rsidRDefault="001022F0" w:rsidP="001022F0">
      <w:pPr>
        <w:pStyle w:val="Sraopastraipa"/>
        <w:spacing w:after="0" w:line="240" w:lineRule="auto"/>
        <w:ind w:left="0" w:firstLine="567"/>
        <w:jc w:val="both"/>
        <w:rPr>
          <w:rFonts w:ascii="Times New Roman" w:hAnsi="Times New Roman"/>
          <w:color w:val="000000"/>
          <w:sz w:val="24"/>
          <w:szCs w:val="24"/>
          <w:lang w:eastAsia="lt-LT"/>
        </w:rPr>
      </w:pPr>
    </w:p>
    <w:sectPr w:rsidR="001022F0" w:rsidSect="007C457B">
      <w:endnotePr>
        <w:numFmt w:val="decimal"/>
      </w:endnotePr>
      <w:pgSz w:w="11906" w:h="16838" w:code="9"/>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0C51" w14:textId="77777777" w:rsidR="00E76500" w:rsidRDefault="00E76500" w:rsidP="00D97598">
      <w:pPr>
        <w:spacing w:after="0"/>
      </w:pPr>
      <w:r>
        <w:separator/>
      </w:r>
    </w:p>
  </w:endnote>
  <w:endnote w:type="continuationSeparator" w:id="0">
    <w:p w14:paraId="763A0C52" w14:textId="77777777" w:rsidR="00E76500" w:rsidRDefault="00E76500"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A0C4F" w14:textId="77777777" w:rsidR="00E76500" w:rsidRDefault="00E76500" w:rsidP="00D97598">
      <w:pPr>
        <w:spacing w:after="0"/>
      </w:pPr>
      <w:r>
        <w:separator/>
      </w:r>
    </w:p>
  </w:footnote>
  <w:footnote w:type="continuationSeparator" w:id="0">
    <w:p w14:paraId="763A0C50" w14:textId="77777777" w:rsidR="00E76500" w:rsidRDefault="00E76500" w:rsidP="00D975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849"/>
    <w:multiLevelType w:val="hybridMultilevel"/>
    <w:tmpl w:val="2F262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4402"/>
    <w:multiLevelType w:val="hybridMultilevel"/>
    <w:tmpl w:val="667AE52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
    <w:nsid w:val="05DD2A97"/>
    <w:multiLevelType w:val="hybridMultilevel"/>
    <w:tmpl w:val="45982DC2"/>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06EF2D3C"/>
    <w:multiLevelType w:val="multilevel"/>
    <w:tmpl w:val="C8DAD2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75328F9"/>
    <w:multiLevelType w:val="hybridMultilevel"/>
    <w:tmpl w:val="02F85002"/>
    <w:lvl w:ilvl="0" w:tplc="77AEAEB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DE699C"/>
    <w:multiLevelType w:val="hybridMultilevel"/>
    <w:tmpl w:val="C2A4C976"/>
    <w:lvl w:ilvl="0" w:tplc="0427000F">
      <w:start w:val="1"/>
      <w:numFmt w:val="decimal"/>
      <w:lvlText w:val="%1."/>
      <w:lvlJc w:val="left"/>
      <w:pPr>
        <w:ind w:left="975" w:hanging="360"/>
      </w:p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6">
    <w:nsid w:val="13083DBC"/>
    <w:multiLevelType w:val="hybridMultilevel"/>
    <w:tmpl w:val="315E6E86"/>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7">
    <w:nsid w:val="15476A31"/>
    <w:multiLevelType w:val="hybridMultilevel"/>
    <w:tmpl w:val="F67693C6"/>
    <w:lvl w:ilvl="0" w:tplc="A0EE733A">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8">
    <w:nsid w:val="16196703"/>
    <w:multiLevelType w:val="hybridMultilevel"/>
    <w:tmpl w:val="BF8264CA"/>
    <w:lvl w:ilvl="0" w:tplc="6E02E35C">
      <w:start w:val="2018"/>
      <w:numFmt w:val="decimal"/>
      <w:lvlText w:val="%1"/>
      <w:lvlJc w:val="left"/>
      <w:pPr>
        <w:ind w:left="1102" w:hanging="480"/>
      </w:pPr>
      <w:rPr>
        <w:rFonts w:hint="default"/>
      </w:rPr>
    </w:lvl>
    <w:lvl w:ilvl="1" w:tplc="04270019" w:tentative="1">
      <w:start w:val="1"/>
      <w:numFmt w:val="lowerLetter"/>
      <w:lvlText w:val="%2."/>
      <w:lvlJc w:val="left"/>
      <w:pPr>
        <w:ind w:left="1702" w:hanging="360"/>
      </w:pPr>
    </w:lvl>
    <w:lvl w:ilvl="2" w:tplc="0427001B" w:tentative="1">
      <w:start w:val="1"/>
      <w:numFmt w:val="lowerRoman"/>
      <w:lvlText w:val="%3."/>
      <w:lvlJc w:val="right"/>
      <w:pPr>
        <w:ind w:left="2422" w:hanging="180"/>
      </w:pPr>
    </w:lvl>
    <w:lvl w:ilvl="3" w:tplc="0427000F" w:tentative="1">
      <w:start w:val="1"/>
      <w:numFmt w:val="decimal"/>
      <w:lvlText w:val="%4."/>
      <w:lvlJc w:val="left"/>
      <w:pPr>
        <w:ind w:left="3142" w:hanging="360"/>
      </w:pPr>
    </w:lvl>
    <w:lvl w:ilvl="4" w:tplc="04270019" w:tentative="1">
      <w:start w:val="1"/>
      <w:numFmt w:val="lowerLetter"/>
      <w:lvlText w:val="%5."/>
      <w:lvlJc w:val="left"/>
      <w:pPr>
        <w:ind w:left="3862" w:hanging="360"/>
      </w:pPr>
    </w:lvl>
    <w:lvl w:ilvl="5" w:tplc="0427001B" w:tentative="1">
      <w:start w:val="1"/>
      <w:numFmt w:val="lowerRoman"/>
      <w:lvlText w:val="%6."/>
      <w:lvlJc w:val="right"/>
      <w:pPr>
        <w:ind w:left="4582" w:hanging="180"/>
      </w:pPr>
    </w:lvl>
    <w:lvl w:ilvl="6" w:tplc="0427000F" w:tentative="1">
      <w:start w:val="1"/>
      <w:numFmt w:val="decimal"/>
      <w:lvlText w:val="%7."/>
      <w:lvlJc w:val="left"/>
      <w:pPr>
        <w:ind w:left="5302" w:hanging="360"/>
      </w:pPr>
    </w:lvl>
    <w:lvl w:ilvl="7" w:tplc="04270019" w:tentative="1">
      <w:start w:val="1"/>
      <w:numFmt w:val="lowerLetter"/>
      <w:lvlText w:val="%8."/>
      <w:lvlJc w:val="left"/>
      <w:pPr>
        <w:ind w:left="6022" w:hanging="360"/>
      </w:pPr>
    </w:lvl>
    <w:lvl w:ilvl="8" w:tplc="0427001B" w:tentative="1">
      <w:start w:val="1"/>
      <w:numFmt w:val="lowerRoman"/>
      <w:lvlText w:val="%9."/>
      <w:lvlJc w:val="right"/>
      <w:pPr>
        <w:ind w:left="6742" w:hanging="180"/>
      </w:pPr>
    </w:lvl>
  </w:abstractNum>
  <w:abstractNum w:abstractNumId="9">
    <w:nsid w:val="1A25242F"/>
    <w:multiLevelType w:val="hybridMultilevel"/>
    <w:tmpl w:val="1A1CE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36265"/>
    <w:multiLevelType w:val="hybridMultilevel"/>
    <w:tmpl w:val="3FF89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6346F"/>
    <w:multiLevelType w:val="hybridMultilevel"/>
    <w:tmpl w:val="F04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5177D"/>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3">
    <w:nsid w:val="1E86336D"/>
    <w:multiLevelType w:val="hybridMultilevel"/>
    <w:tmpl w:val="E76A4B88"/>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B3792E"/>
    <w:multiLevelType w:val="hybridMultilevel"/>
    <w:tmpl w:val="3FD064BE"/>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5">
    <w:nsid w:val="24575D49"/>
    <w:multiLevelType w:val="hybridMultilevel"/>
    <w:tmpl w:val="EF808D40"/>
    <w:lvl w:ilvl="0" w:tplc="922C1A80">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6">
    <w:nsid w:val="28976354"/>
    <w:multiLevelType w:val="hybridMultilevel"/>
    <w:tmpl w:val="0AD4AF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9A0196D"/>
    <w:multiLevelType w:val="multilevel"/>
    <w:tmpl w:val="71A07862"/>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8">
    <w:nsid w:val="2B3E2400"/>
    <w:multiLevelType w:val="hybridMultilevel"/>
    <w:tmpl w:val="A11AECCC"/>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9">
    <w:nsid w:val="2C2425B2"/>
    <w:multiLevelType w:val="hybridMultilevel"/>
    <w:tmpl w:val="8DAEC4C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F71BB9"/>
    <w:multiLevelType w:val="hybridMultilevel"/>
    <w:tmpl w:val="5AD89E0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1">
    <w:nsid w:val="325A629F"/>
    <w:multiLevelType w:val="hybridMultilevel"/>
    <w:tmpl w:val="F62A63BC"/>
    <w:lvl w:ilvl="0" w:tplc="80303754">
      <w:start w:val="2018"/>
      <w:numFmt w:val="decimal"/>
      <w:lvlText w:val="%1"/>
      <w:lvlJc w:val="left"/>
      <w:pPr>
        <w:ind w:left="1335" w:hanging="48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2">
    <w:nsid w:val="33591949"/>
    <w:multiLevelType w:val="hybridMultilevel"/>
    <w:tmpl w:val="3E441A08"/>
    <w:lvl w:ilvl="0" w:tplc="EC808F62">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nsid w:val="3981407F"/>
    <w:multiLevelType w:val="hybridMultilevel"/>
    <w:tmpl w:val="2356E4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nsid w:val="3A6B6391"/>
    <w:multiLevelType w:val="hybridMultilevel"/>
    <w:tmpl w:val="D55A6148"/>
    <w:lvl w:ilvl="0" w:tplc="0427000F">
      <w:start w:val="1"/>
      <w:numFmt w:val="decimal"/>
      <w:lvlText w:val="%1."/>
      <w:lvlJc w:val="left"/>
      <w:pPr>
        <w:ind w:left="890" w:hanging="360"/>
      </w:p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5">
    <w:nsid w:val="427119D0"/>
    <w:multiLevelType w:val="hybridMultilevel"/>
    <w:tmpl w:val="0B3C474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6">
    <w:nsid w:val="433043A8"/>
    <w:multiLevelType w:val="hybridMultilevel"/>
    <w:tmpl w:val="FD2E946E"/>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2D37FF"/>
    <w:multiLevelType w:val="hybridMultilevel"/>
    <w:tmpl w:val="45EC0004"/>
    <w:lvl w:ilvl="0" w:tplc="77AEAEB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8384172"/>
    <w:multiLevelType w:val="hybridMultilevel"/>
    <w:tmpl w:val="13EEE48E"/>
    <w:lvl w:ilvl="0" w:tplc="AB881A08">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141246"/>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0">
    <w:nsid w:val="521D7193"/>
    <w:multiLevelType w:val="hybridMultilevel"/>
    <w:tmpl w:val="A7D40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5C11F24"/>
    <w:multiLevelType w:val="hybridMultilevel"/>
    <w:tmpl w:val="C58C42C6"/>
    <w:lvl w:ilvl="0" w:tplc="04270001">
      <w:start w:val="1"/>
      <w:numFmt w:val="bullet"/>
      <w:lvlText w:val=""/>
      <w:lvlJc w:val="left"/>
      <w:pPr>
        <w:ind w:left="1215" w:hanging="360"/>
      </w:pPr>
      <w:rPr>
        <w:rFonts w:ascii="Symbol" w:hAnsi="Symbol"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2">
    <w:nsid w:val="57B510E2"/>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3">
    <w:nsid w:val="623845A3"/>
    <w:multiLevelType w:val="hybridMultilevel"/>
    <w:tmpl w:val="916EAA3E"/>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4">
    <w:nsid w:val="63A0303B"/>
    <w:multiLevelType w:val="hybridMultilevel"/>
    <w:tmpl w:val="0B283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51F12A6"/>
    <w:multiLevelType w:val="hybridMultilevel"/>
    <w:tmpl w:val="30F0AF3A"/>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6">
    <w:nsid w:val="658F746F"/>
    <w:multiLevelType w:val="hybridMultilevel"/>
    <w:tmpl w:val="16820102"/>
    <w:lvl w:ilvl="0" w:tplc="04270001">
      <w:start w:val="1"/>
      <w:numFmt w:val="bullet"/>
      <w:lvlText w:val=""/>
      <w:lvlJc w:val="left"/>
      <w:pPr>
        <w:ind w:left="1145" w:hanging="360"/>
      </w:pPr>
      <w:rPr>
        <w:rFonts w:ascii="Symbol" w:hAnsi="Symbol"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7">
    <w:nsid w:val="67F32EBB"/>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8">
    <w:nsid w:val="68D45A97"/>
    <w:multiLevelType w:val="hybridMultilevel"/>
    <w:tmpl w:val="176E16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9">
    <w:nsid w:val="6ACA054F"/>
    <w:multiLevelType w:val="hybridMultilevel"/>
    <w:tmpl w:val="962EC624"/>
    <w:lvl w:ilvl="0" w:tplc="608EC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DD5B8C"/>
    <w:multiLevelType w:val="hybridMultilevel"/>
    <w:tmpl w:val="A154B9C2"/>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41">
    <w:nsid w:val="6E5C1908"/>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2">
    <w:nsid w:val="707B70CF"/>
    <w:multiLevelType w:val="hybridMultilevel"/>
    <w:tmpl w:val="54280A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576FEC"/>
    <w:multiLevelType w:val="multilevel"/>
    <w:tmpl w:val="AB00CEF2"/>
    <w:lvl w:ilvl="0">
      <w:start w:val="1"/>
      <w:numFmt w:val="decimal"/>
      <w:lvlText w:val="%1."/>
      <w:lvlJc w:val="left"/>
      <w:pPr>
        <w:ind w:left="495" w:hanging="360"/>
      </w:pPr>
      <w:rPr>
        <w:rFonts w:hint="default"/>
        <w:b/>
      </w:rPr>
    </w:lvl>
    <w:lvl w:ilvl="1">
      <w:start w:val="1"/>
      <w:numFmt w:val="decimal"/>
      <w:isLgl/>
      <w:lvlText w:val="%1.%2."/>
      <w:lvlJc w:val="left"/>
      <w:pPr>
        <w:ind w:left="855" w:hanging="360"/>
      </w:pPr>
      <w:rPr>
        <w:rFonts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4">
    <w:nsid w:val="75412139"/>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5">
    <w:nsid w:val="78A637D7"/>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46">
    <w:nsid w:val="7AB00B10"/>
    <w:multiLevelType w:val="hybridMultilevel"/>
    <w:tmpl w:val="BE4AD29A"/>
    <w:lvl w:ilvl="0" w:tplc="B49442A2">
      <w:start w:val="2021"/>
      <w:numFmt w:val="bullet"/>
      <w:lvlText w:val="-"/>
      <w:lvlJc w:val="left"/>
      <w:pPr>
        <w:ind w:left="927" w:hanging="360"/>
      </w:pPr>
      <w:rPr>
        <w:rFonts w:ascii="Times New Roman" w:eastAsia="Times New Roman" w:hAnsi="Times New Roman" w:cs="Times New Roman" w:hint="default"/>
      </w:rPr>
    </w:lvl>
    <w:lvl w:ilvl="1" w:tplc="77AEAEB8">
      <w:start w:val="2021"/>
      <w:numFmt w:val="bullet"/>
      <w:lvlText w:val="-"/>
      <w:lvlJc w:val="left"/>
      <w:pPr>
        <w:ind w:left="1647" w:hanging="360"/>
      </w:pPr>
      <w:rPr>
        <w:rFonts w:ascii="Times New Roman" w:eastAsia="Times New Roman" w:hAnsi="Times New Roman" w:cs="Times New Roman"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7">
    <w:nsid w:val="7D586C2F"/>
    <w:multiLevelType w:val="hybridMultilevel"/>
    <w:tmpl w:val="23920FFA"/>
    <w:lvl w:ilvl="0" w:tplc="0427000F">
      <w:start w:val="1"/>
      <w:numFmt w:val="decimal"/>
      <w:lvlText w:val="%1."/>
      <w:lvlJc w:val="left"/>
      <w:pPr>
        <w:ind w:left="1481" w:hanging="360"/>
      </w:pPr>
    </w:lvl>
    <w:lvl w:ilvl="1" w:tplc="04270019" w:tentative="1">
      <w:start w:val="1"/>
      <w:numFmt w:val="lowerLetter"/>
      <w:lvlText w:val="%2."/>
      <w:lvlJc w:val="left"/>
      <w:pPr>
        <w:ind w:left="2201" w:hanging="360"/>
      </w:pPr>
    </w:lvl>
    <w:lvl w:ilvl="2" w:tplc="0427001B" w:tentative="1">
      <w:start w:val="1"/>
      <w:numFmt w:val="lowerRoman"/>
      <w:lvlText w:val="%3."/>
      <w:lvlJc w:val="right"/>
      <w:pPr>
        <w:ind w:left="2921" w:hanging="180"/>
      </w:pPr>
    </w:lvl>
    <w:lvl w:ilvl="3" w:tplc="0427000F" w:tentative="1">
      <w:start w:val="1"/>
      <w:numFmt w:val="decimal"/>
      <w:lvlText w:val="%4."/>
      <w:lvlJc w:val="left"/>
      <w:pPr>
        <w:ind w:left="3641" w:hanging="360"/>
      </w:pPr>
    </w:lvl>
    <w:lvl w:ilvl="4" w:tplc="04270019" w:tentative="1">
      <w:start w:val="1"/>
      <w:numFmt w:val="lowerLetter"/>
      <w:lvlText w:val="%5."/>
      <w:lvlJc w:val="left"/>
      <w:pPr>
        <w:ind w:left="4361" w:hanging="360"/>
      </w:pPr>
    </w:lvl>
    <w:lvl w:ilvl="5" w:tplc="0427001B" w:tentative="1">
      <w:start w:val="1"/>
      <w:numFmt w:val="lowerRoman"/>
      <w:lvlText w:val="%6."/>
      <w:lvlJc w:val="right"/>
      <w:pPr>
        <w:ind w:left="5081" w:hanging="180"/>
      </w:pPr>
    </w:lvl>
    <w:lvl w:ilvl="6" w:tplc="0427000F" w:tentative="1">
      <w:start w:val="1"/>
      <w:numFmt w:val="decimal"/>
      <w:lvlText w:val="%7."/>
      <w:lvlJc w:val="left"/>
      <w:pPr>
        <w:ind w:left="5801" w:hanging="360"/>
      </w:pPr>
    </w:lvl>
    <w:lvl w:ilvl="7" w:tplc="04270019" w:tentative="1">
      <w:start w:val="1"/>
      <w:numFmt w:val="lowerLetter"/>
      <w:lvlText w:val="%8."/>
      <w:lvlJc w:val="left"/>
      <w:pPr>
        <w:ind w:left="6521" w:hanging="360"/>
      </w:pPr>
    </w:lvl>
    <w:lvl w:ilvl="8" w:tplc="0427001B" w:tentative="1">
      <w:start w:val="1"/>
      <w:numFmt w:val="lowerRoman"/>
      <w:lvlText w:val="%9."/>
      <w:lvlJc w:val="right"/>
      <w:pPr>
        <w:ind w:left="7241" w:hanging="180"/>
      </w:pPr>
    </w:lvl>
  </w:abstractNum>
  <w:num w:numId="1">
    <w:abstractNumId w:val="13"/>
  </w:num>
  <w:num w:numId="2">
    <w:abstractNumId w:val="42"/>
  </w:num>
  <w:num w:numId="3">
    <w:abstractNumId w:val="26"/>
  </w:num>
  <w:num w:numId="4">
    <w:abstractNumId w:val="10"/>
  </w:num>
  <w:num w:numId="5">
    <w:abstractNumId w:val="9"/>
  </w:num>
  <w:num w:numId="6">
    <w:abstractNumId w:val="39"/>
  </w:num>
  <w:num w:numId="7">
    <w:abstractNumId w:val="0"/>
  </w:num>
  <w:num w:numId="8">
    <w:abstractNumId w:val="11"/>
  </w:num>
  <w:num w:numId="9">
    <w:abstractNumId w:val="28"/>
  </w:num>
  <w:num w:numId="10">
    <w:abstractNumId w:val="19"/>
  </w:num>
  <w:num w:numId="11">
    <w:abstractNumId w:val="20"/>
  </w:num>
  <w:num w:numId="12">
    <w:abstractNumId w:val="12"/>
  </w:num>
  <w:num w:numId="13">
    <w:abstractNumId w:val="45"/>
  </w:num>
  <w:num w:numId="14">
    <w:abstractNumId w:val="3"/>
  </w:num>
  <w:num w:numId="15">
    <w:abstractNumId w:val="40"/>
  </w:num>
  <w:num w:numId="16">
    <w:abstractNumId w:val="5"/>
  </w:num>
  <w:num w:numId="17">
    <w:abstractNumId w:val="1"/>
  </w:num>
  <w:num w:numId="18">
    <w:abstractNumId w:val="25"/>
  </w:num>
  <w:num w:numId="19">
    <w:abstractNumId w:val="43"/>
  </w:num>
  <w:num w:numId="20">
    <w:abstractNumId w:val="17"/>
  </w:num>
  <w:num w:numId="21">
    <w:abstractNumId w:val="21"/>
  </w:num>
  <w:num w:numId="22">
    <w:abstractNumId w:val="31"/>
  </w:num>
  <w:num w:numId="23">
    <w:abstractNumId w:val="22"/>
  </w:num>
  <w:num w:numId="24">
    <w:abstractNumId w:val="18"/>
  </w:num>
  <w:num w:numId="25">
    <w:abstractNumId w:val="15"/>
  </w:num>
  <w:num w:numId="26">
    <w:abstractNumId w:val="8"/>
  </w:num>
  <w:num w:numId="27">
    <w:abstractNumId w:val="2"/>
  </w:num>
  <w:num w:numId="28">
    <w:abstractNumId w:val="47"/>
  </w:num>
  <w:num w:numId="29">
    <w:abstractNumId w:val="33"/>
  </w:num>
  <w:num w:numId="30">
    <w:abstractNumId w:val="23"/>
  </w:num>
  <w:num w:numId="31">
    <w:abstractNumId w:val="24"/>
  </w:num>
  <w:num w:numId="32">
    <w:abstractNumId w:val="7"/>
  </w:num>
  <w:num w:numId="33">
    <w:abstractNumId w:val="37"/>
  </w:num>
  <w:num w:numId="34">
    <w:abstractNumId w:val="41"/>
  </w:num>
  <w:num w:numId="35">
    <w:abstractNumId w:val="29"/>
  </w:num>
  <w:num w:numId="36">
    <w:abstractNumId w:val="32"/>
  </w:num>
  <w:num w:numId="37">
    <w:abstractNumId w:val="38"/>
  </w:num>
  <w:num w:numId="38">
    <w:abstractNumId w:val="35"/>
  </w:num>
  <w:num w:numId="39">
    <w:abstractNumId w:val="36"/>
  </w:num>
  <w:num w:numId="40">
    <w:abstractNumId w:val="30"/>
  </w:num>
  <w:num w:numId="41">
    <w:abstractNumId w:val="6"/>
  </w:num>
  <w:num w:numId="42">
    <w:abstractNumId w:val="14"/>
  </w:num>
  <w:num w:numId="43">
    <w:abstractNumId w:val="44"/>
  </w:num>
  <w:num w:numId="44">
    <w:abstractNumId w:val="16"/>
  </w:num>
  <w:num w:numId="45">
    <w:abstractNumId w:val="27"/>
  </w:num>
  <w:num w:numId="46">
    <w:abstractNumId w:val="3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469C"/>
    <w:rsid w:val="00010524"/>
    <w:rsid w:val="000131B6"/>
    <w:rsid w:val="00024390"/>
    <w:rsid w:val="00026414"/>
    <w:rsid w:val="00032044"/>
    <w:rsid w:val="00035F66"/>
    <w:rsid w:val="00037D07"/>
    <w:rsid w:val="00040EE2"/>
    <w:rsid w:val="0004469F"/>
    <w:rsid w:val="0004674B"/>
    <w:rsid w:val="0005046A"/>
    <w:rsid w:val="00057EE5"/>
    <w:rsid w:val="00091EB0"/>
    <w:rsid w:val="00094939"/>
    <w:rsid w:val="000954BF"/>
    <w:rsid w:val="0009645D"/>
    <w:rsid w:val="000A0784"/>
    <w:rsid w:val="000A2F52"/>
    <w:rsid w:val="000A4FFE"/>
    <w:rsid w:val="000A55AF"/>
    <w:rsid w:val="000B0226"/>
    <w:rsid w:val="000B4508"/>
    <w:rsid w:val="000B4AFF"/>
    <w:rsid w:val="000C640B"/>
    <w:rsid w:val="000D15BA"/>
    <w:rsid w:val="000D218A"/>
    <w:rsid w:val="000D639B"/>
    <w:rsid w:val="000E18F7"/>
    <w:rsid w:val="000E4713"/>
    <w:rsid w:val="000E4F81"/>
    <w:rsid w:val="000E6B2A"/>
    <w:rsid w:val="000F12AB"/>
    <w:rsid w:val="001001C8"/>
    <w:rsid w:val="0010219B"/>
    <w:rsid w:val="001022F0"/>
    <w:rsid w:val="001114A5"/>
    <w:rsid w:val="001122F4"/>
    <w:rsid w:val="00116F3B"/>
    <w:rsid w:val="00127123"/>
    <w:rsid w:val="00131DA9"/>
    <w:rsid w:val="00132551"/>
    <w:rsid w:val="0015161B"/>
    <w:rsid w:val="0015254F"/>
    <w:rsid w:val="001554EE"/>
    <w:rsid w:val="00170620"/>
    <w:rsid w:val="00174C69"/>
    <w:rsid w:val="00185CA5"/>
    <w:rsid w:val="001972E1"/>
    <w:rsid w:val="001A155D"/>
    <w:rsid w:val="001A6EAB"/>
    <w:rsid w:val="001B3BA5"/>
    <w:rsid w:val="001C5B8A"/>
    <w:rsid w:val="001C7DB2"/>
    <w:rsid w:val="001D1FBB"/>
    <w:rsid w:val="001E36DD"/>
    <w:rsid w:val="00200806"/>
    <w:rsid w:val="00200FE9"/>
    <w:rsid w:val="00212F6F"/>
    <w:rsid w:val="00213DAF"/>
    <w:rsid w:val="0022019B"/>
    <w:rsid w:val="00223C4A"/>
    <w:rsid w:val="0023214A"/>
    <w:rsid w:val="00235F86"/>
    <w:rsid w:val="0024008B"/>
    <w:rsid w:val="002543CE"/>
    <w:rsid w:val="00260D4F"/>
    <w:rsid w:val="00270F5D"/>
    <w:rsid w:val="00276568"/>
    <w:rsid w:val="002766E3"/>
    <w:rsid w:val="002912E3"/>
    <w:rsid w:val="002962FF"/>
    <w:rsid w:val="002A4480"/>
    <w:rsid w:val="002A5C0E"/>
    <w:rsid w:val="002B03D5"/>
    <w:rsid w:val="002B38F9"/>
    <w:rsid w:val="002C122E"/>
    <w:rsid w:val="002D05B2"/>
    <w:rsid w:val="002D6407"/>
    <w:rsid w:val="002E145F"/>
    <w:rsid w:val="0030236B"/>
    <w:rsid w:val="00322AC8"/>
    <w:rsid w:val="00325387"/>
    <w:rsid w:val="00337F4B"/>
    <w:rsid w:val="00341031"/>
    <w:rsid w:val="00341C1C"/>
    <w:rsid w:val="00341F97"/>
    <w:rsid w:val="0037764A"/>
    <w:rsid w:val="00380256"/>
    <w:rsid w:val="0039006C"/>
    <w:rsid w:val="0039366C"/>
    <w:rsid w:val="003A4524"/>
    <w:rsid w:val="003A5EB6"/>
    <w:rsid w:val="003A71B8"/>
    <w:rsid w:val="003B01D8"/>
    <w:rsid w:val="003B0D87"/>
    <w:rsid w:val="003B0E28"/>
    <w:rsid w:val="003B482E"/>
    <w:rsid w:val="003C74CF"/>
    <w:rsid w:val="003D1CAF"/>
    <w:rsid w:val="003F2A42"/>
    <w:rsid w:val="003F35A8"/>
    <w:rsid w:val="003F4456"/>
    <w:rsid w:val="00400BA0"/>
    <w:rsid w:val="004038C3"/>
    <w:rsid w:val="00403D79"/>
    <w:rsid w:val="00405791"/>
    <w:rsid w:val="004100FD"/>
    <w:rsid w:val="004111BC"/>
    <w:rsid w:val="004132D7"/>
    <w:rsid w:val="00426E3B"/>
    <w:rsid w:val="004312F2"/>
    <w:rsid w:val="0043280F"/>
    <w:rsid w:val="0045028B"/>
    <w:rsid w:val="004558C5"/>
    <w:rsid w:val="00466E3C"/>
    <w:rsid w:val="00482D0F"/>
    <w:rsid w:val="00483B71"/>
    <w:rsid w:val="00486D81"/>
    <w:rsid w:val="004A78C1"/>
    <w:rsid w:val="004B3D45"/>
    <w:rsid w:val="004B56D6"/>
    <w:rsid w:val="004C1470"/>
    <w:rsid w:val="004C77BA"/>
    <w:rsid w:val="004D4268"/>
    <w:rsid w:val="004E3061"/>
    <w:rsid w:val="004F20B0"/>
    <w:rsid w:val="005034A7"/>
    <w:rsid w:val="00506CD2"/>
    <w:rsid w:val="00507617"/>
    <w:rsid w:val="005131EF"/>
    <w:rsid w:val="00513A06"/>
    <w:rsid w:val="00524E03"/>
    <w:rsid w:val="00534CD4"/>
    <w:rsid w:val="00535AA3"/>
    <w:rsid w:val="005374AE"/>
    <w:rsid w:val="00537777"/>
    <w:rsid w:val="00541A36"/>
    <w:rsid w:val="005425C2"/>
    <w:rsid w:val="0056435B"/>
    <w:rsid w:val="00591459"/>
    <w:rsid w:val="00594694"/>
    <w:rsid w:val="005A3F57"/>
    <w:rsid w:val="005A57E8"/>
    <w:rsid w:val="005B0D12"/>
    <w:rsid w:val="005B1F57"/>
    <w:rsid w:val="005B239E"/>
    <w:rsid w:val="005C22A5"/>
    <w:rsid w:val="005C49A7"/>
    <w:rsid w:val="005E2038"/>
    <w:rsid w:val="005E255E"/>
    <w:rsid w:val="005F0ECF"/>
    <w:rsid w:val="005F1417"/>
    <w:rsid w:val="005F50E0"/>
    <w:rsid w:val="005F7B8E"/>
    <w:rsid w:val="00600B9D"/>
    <w:rsid w:val="00603A05"/>
    <w:rsid w:val="00612BA3"/>
    <w:rsid w:val="00626355"/>
    <w:rsid w:val="00631B86"/>
    <w:rsid w:val="00651974"/>
    <w:rsid w:val="00660BD6"/>
    <w:rsid w:val="00664C4A"/>
    <w:rsid w:val="006A0A67"/>
    <w:rsid w:val="006A43A2"/>
    <w:rsid w:val="006A6B1C"/>
    <w:rsid w:val="006B1B7E"/>
    <w:rsid w:val="006B3807"/>
    <w:rsid w:val="006C1F2F"/>
    <w:rsid w:val="006D0CF6"/>
    <w:rsid w:val="006D306F"/>
    <w:rsid w:val="006E1D8E"/>
    <w:rsid w:val="006E29A9"/>
    <w:rsid w:val="006F071F"/>
    <w:rsid w:val="006F2BE0"/>
    <w:rsid w:val="00703FCE"/>
    <w:rsid w:val="00707BB1"/>
    <w:rsid w:val="007110A5"/>
    <w:rsid w:val="007144A7"/>
    <w:rsid w:val="00714DD7"/>
    <w:rsid w:val="0072344C"/>
    <w:rsid w:val="00723C94"/>
    <w:rsid w:val="00725B93"/>
    <w:rsid w:val="00734112"/>
    <w:rsid w:val="00734F12"/>
    <w:rsid w:val="007366C8"/>
    <w:rsid w:val="00737025"/>
    <w:rsid w:val="007418DF"/>
    <w:rsid w:val="007430C1"/>
    <w:rsid w:val="00743622"/>
    <w:rsid w:val="007478F1"/>
    <w:rsid w:val="00751E5B"/>
    <w:rsid w:val="00755F1C"/>
    <w:rsid w:val="00757BB4"/>
    <w:rsid w:val="007603FA"/>
    <w:rsid w:val="00765AEF"/>
    <w:rsid w:val="00783D04"/>
    <w:rsid w:val="007902F6"/>
    <w:rsid w:val="00791FCD"/>
    <w:rsid w:val="00794EFE"/>
    <w:rsid w:val="0079658A"/>
    <w:rsid w:val="0079685E"/>
    <w:rsid w:val="007A5F00"/>
    <w:rsid w:val="007B34C6"/>
    <w:rsid w:val="007B3DD3"/>
    <w:rsid w:val="007B4CFB"/>
    <w:rsid w:val="007C457B"/>
    <w:rsid w:val="007E5B1F"/>
    <w:rsid w:val="007F44D5"/>
    <w:rsid w:val="007F50D4"/>
    <w:rsid w:val="007F7B36"/>
    <w:rsid w:val="008120F3"/>
    <w:rsid w:val="00814F8B"/>
    <w:rsid w:val="00816947"/>
    <w:rsid w:val="008226B3"/>
    <w:rsid w:val="00837D31"/>
    <w:rsid w:val="00840EF1"/>
    <w:rsid w:val="008429C0"/>
    <w:rsid w:val="00843595"/>
    <w:rsid w:val="008464C8"/>
    <w:rsid w:val="00853BC9"/>
    <w:rsid w:val="00856240"/>
    <w:rsid w:val="0085626B"/>
    <w:rsid w:val="00861246"/>
    <w:rsid w:val="008700ED"/>
    <w:rsid w:val="00884F41"/>
    <w:rsid w:val="00887348"/>
    <w:rsid w:val="00890CB9"/>
    <w:rsid w:val="00894E6B"/>
    <w:rsid w:val="00897371"/>
    <w:rsid w:val="008A1AAC"/>
    <w:rsid w:val="008A781F"/>
    <w:rsid w:val="008B2A9D"/>
    <w:rsid w:val="008D2830"/>
    <w:rsid w:val="008D71FD"/>
    <w:rsid w:val="008E7577"/>
    <w:rsid w:val="008E76E6"/>
    <w:rsid w:val="008F1632"/>
    <w:rsid w:val="008F2123"/>
    <w:rsid w:val="008F348A"/>
    <w:rsid w:val="008F5439"/>
    <w:rsid w:val="00911463"/>
    <w:rsid w:val="00927AC7"/>
    <w:rsid w:val="00930E72"/>
    <w:rsid w:val="00942FBE"/>
    <w:rsid w:val="009462CE"/>
    <w:rsid w:val="00947275"/>
    <w:rsid w:val="00953F7C"/>
    <w:rsid w:val="00957113"/>
    <w:rsid w:val="0096402C"/>
    <w:rsid w:val="00980D34"/>
    <w:rsid w:val="009870A3"/>
    <w:rsid w:val="00987B4B"/>
    <w:rsid w:val="0099336D"/>
    <w:rsid w:val="009A1863"/>
    <w:rsid w:val="009B4210"/>
    <w:rsid w:val="009C1CCC"/>
    <w:rsid w:val="009C2B5A"/>
    <w:rsid w:val="009C49B7"/>
    <w:rsid w:val="009C593E"/>
    <w:rsid w:val="009E50F8"/>
    <w:rsid w:val="009F01B5"/>
    <w:rsid w:val="00A0394F"/>
    <w:rsid w:val="00A171B3"/>
    <w:rsid w:val="00A256F2"/>
    <w:rsid w:val="00A44000"/>
    <w:rsid w:val="00A44FF5"/>
    <w:rsid w:val="00A466FE"/>
    <w:rsid w:val="00A500E8"/>
    <w:rsid w:val="00A53216"/>
    <w:rsid w:val="00A5398B"/>
    <w:rsid w:val="00A56C88"/>
    <w:rsid w:val="00A70EED"/>
    <w:rsid w:val="00A861C4"/>
    <w:rsid w:val="00A94233"/>
    <w:rsid w:val="00A94930"/>
    <w:rsid w:val="00AA1CDA"/>
    <w:rsid w:val="00AA33AE"/>
    <w:rsid w:val="00AC2946"/>
    <w:rsid w:val="00AD4860"/>
    <w:rsid w:val="00AE7CF0"/>
    <w:rsid w:val="00AF2E74"/>
    <w:rsid w:val="00AF4949"/>
    <w:rsid w:val="00AF4D0B"/>
    <w:rsid w:val="00B02AF6"/>
    <w:rsid w:val="00B02CEB"/>
    <w:rsid w:val="00B03E73"/>
    <w:rsid w:val="00B11BDD"/>
    <w:rsid w:val="00B126B9"/>
    <w:rsid w:val="00B153A4"/>
    <w:rsid w:val="00B2074A"/>
    <w:rsid w:val="00B23CA9"/>
    <w:rsid w:val="00B25EA6"/>
    <w:rsid w:val="00B30F3A"/>
    <w:rsid w:val="00B336F5"/>
    <w:rsid w:val="00B33FFA"/>
    <w:rsid w:val="00B34328"/>
    <w:rsid w:val="00B465C7"/>
    <w:rsid w:val="00B51F3D"/>
    <w:rsid w:val="00B5338D"/>
    <w:rsid w:val="00B55901"/>
    <w:rsid w:val="00B6064C"/>
    <w:rsid w:val="00B60E8F"/>
    <w:rsid w:val="00B61FF6"/>
    <w:rsid w:val="00B63551"/>
    <w:rsid w:val="00B63666"/>
    <w:rsid w:val="00B66A3E"/>
    <w:rsid w:val="00B712F2"/>
    <w:rsid w:val="00B71C04"/>
    <w:rsid w:val="00B8099A"/>
    <w:rsid w:val="00B84151"/>
    <w:rsid w:val="00B87CC3"/>
    <w:rsid w:val="00B94828"/>
    <w:rsid w:val="00B94A74"/>
    <w:rsid w:val="00B953DE"/>
    <w:rsid w:val="00B95D72"/>
    <w:rsid w:val="00BA1F83"/>
    <w:rsid w:val="00BA4219"/>
    <w:rsid w:val="00BB025F"/>
    <w:rsid w:val="00BB1D78"/>
    <w:rsid w:val="00BC1610"/>
    <w:rsid w:val="00BC4370"/>
    <w:rsid w:val="00BD7E77"/>
    <w:rsid w:val="00BE2D53"/>
    <w:rsid w:val="00BE2FCE"/>
    <w:rsid w:val="00BE4B61"/>
    <w:rsid w:val="00BE60D9"/>
    <w:rsid w:val="00BF0C92"/>
    <w:rsid w:val="00C010B8"/>
    <w:rsid w:val="00C0235C"/>
    <w:rsid w:val="00C031DF"/>
    <w:rsid w:val="00C11EE5"/>
    <w:rsid w:val="00C17B6E"/>
    <w:rsid w:val="00C328F6"/>
    <w:rsid w:val="00C32A03"/>
    <w:rsid w:val="00C36C6B"/>
    <w:rsid w:val="00C4474D"/>
    <w:rsid w:val="00C449FC"/>
    <w:rsid w:val="00C51C9F"/>
    <w:rsid w:val="00C52C07"/>
    <w:rsid w:val="00C577B2"/>
    <w:rsid w:val="00C67155"/>
    <w:rsid w:val="00C70585"/>
    <w:rsid w:val="00C71A18"/>
    <w:rsid w:val="00C75491"/>
    <w:rsid w:val="00CA42B1"/>
    <w:rsid w:val="00CA48E2"/>
    <w:rsid w:val="00CB48D2"/>
    <w:rsid w:val="00CB564B"/>
    <w:rsid w:val="00CB57F8"/>
    <w:rsid w:val="00CC0EEB"/>
    <w:rsid w:val="00CC158A"/>
    <w:rsid w:val="00CC78CA"/>
    <w:rsid w:val="00CD20C9"/>
    <w:rsid w:val="00CE3BC4"/>
    <w:rsid w:val="00CE6EFC"/>
    <w:rsid w:val="00CF4D19"/>
    <w:rsid w:val="00CF7A0A"/>
    <w:rsid w:val="00D20304"/>
    <w:rsid w:val="00D215D8"/>
    <w:rsid w:val="00D25943"/>
    <w:rsid w:val="00D33E51"/>
    <w:rsid w:val="00D35234"/>
    <w:rsid w:val="00D41F64"/>
    <w:rsid w:val="00D65627"/>
    <w:rsid w:val="00D666F5"/>
    <w:rsid w:val="00D707A5"/>
    <w:rsid w:val="00D77CA6"/>
    <w:rsid w:val="00D95E56"/>
    <w:rsid w:val="00D97598"/>
    <w:rsid w:val="00DA46CA"/>
    <w:rsid w:val="00DB0DB7"/>
    <w:rsid w:val="00DC3E48"/>
    <w:rsid w:val="00DE02FB"/>
    <w:rsid w:val="00DE3C99"/>
    <w:rsid w:val="00DE7FBF"/>
    <w:rsid w:val="00E0254A"/>
    <w:rsid w:val="00E06C5E"/>
    <w:rsid w:val="00E071EA"/>
    <w:rsid w:val="00E07366"/>
    <w:rsid w:val="00E16915"/>
    <w:rsid w:val="00E21465"/>
    <w:rsid w:val="00E21E01"/>
    <w:rsid w:val="00E25188"/>
    <w:rsid w:val="00E36329"/>
    <w:rsid w:val="00E472DA"/>
    <w:rsid w:val="00E56837"/>
    <w:rsid w:val="00E75FA9"/>
    <w:rsid w:val="00E76500"/>
    <w:rsid w:val="00E9216B"/>
    <w:rsid w:val="00E922FB"/>
    <w:rsid w:val="00EB404F"/>
    <w:rsid w:val="00EB524B"/>
    <w:rsid w:val="00EB6365"/>
    <w:rsid w:val="00ED1736"/>
    <w:rsid w:val="00ED3156"/>
    <w:rsid w:val="00ED3BE5"/>
    <w:rsid w:val="00ED52AE"/>
    <w:rsid w:val="00EE1368"/>
    <w:rsid w:val="00EE70E7"/>
    <w:rsid w:val="00EF2574"/>
    <w:rsid w:val="00EF65AF"/>
    <w:rsid w:val="00F04428"/>
    <w:rsid w:val="00F057F6"/>
    <w:rsid w:val="00F16218"/>
    <w:rsid w:val="00F20D82"/>
    <w:rsid w:val="00F22632"/>
    <w:rsid w:val="00F31FEB"/>
    <w:rsid w:val="00F352D4"/>
    <w:rsid w:val="00F402C9"/>
    <w:rsid w:val="00F464F6"/>
    <w:rsid w:val="00F4680D"/>
    <w:rsid w:val="00F47C39"/>
    <w:rsid w:val="00F60C55"/>
    <w:rsid w:val="00F63AAA"/>
    <w:rsid w:val="00F67937"/>
    <w:rsid w:val="00F718FB"/>
    <w:rsid w:val="00F72DB3"/>
    <w:rsid w:val="00F76AB0"/>
    <w:rsid w:val="00F91379"/>
    <w:rsid w:val="00F918D2"/>
    <w:rsid w:val="00F929AE"/>
    <w:rsid w:val="00FA773B"/>
    <w:rsid w:val="00FB1567"/>
    <w:rsid w:val="00FB3517"/>
    <w:rsid w:val="00FB55C4"/>
    <w:rsid w:val="00FB79BC"/>
    <w:rsid w:val="00FC199F"/>
    <w:rsid w:val="00FC1E74"/>
    <w:rsid w:val="00FC455F"/>
    <w:rsid w:val="00FC579D"/>
    <w:rsid w:val="00FD0293"/>
    <w:rsid w:val="00FD317E"/>
    <w:rsid w:val="00FE2A51"/>
    <w:rsid w:val="00FE3083"/>
    <w:rsid w:val="00FE4C76"/>
    <w:rsid w:val="00FF10A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3A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993526502">
      <w:bodyDiv w:val="1"/>
      <w:marLeft w:val="0"/>
      <w:marRight w:val="0"/>
      <w:marTop w:val="0"/>
      <w:marBottom w:val="0"/>
      <w:divBdr>
        <w:top w:val="none" w:sz="0" w:space="0" w:color="auto"/>
        <w:left w:val="none" w:sz="0" w:space="0" w:color="auto"/>
        <w:bottom w:val="none" w:sz="0" w:space="0" w:color="auto"/>
        <w:right w:val="none" w:sz="0" w:space="0" w:color="auto"/>
      </w:divBdr>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EDEF-315B-433A-928A-387818B8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10867</Characters>
  <Application>Microsoft Office Word</Application>
  <DocSecurity>0</DocSecurity>
  <PresentationFormat/>
  <Lines>90</Lines>
  <Paragraphs>24</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Tatjana Karpova</cp:lastModifiedBy>
  <cp:revision>2</cp:revision>
  <cp:lastPrinted>2022-03-02T14:43:00Z</cp:lastPrinted>
  <dcterms:created xsi:type="dcterms:W3CDTF">2022-03-14T14:18:00Z</dcterms:created>
  <dcterms:modified xsi:type="dcterms:W3CDTF">2022-03-14T14:18:00Z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